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134" w:rsidRDefault="00FD7134">
      <w:pPr>
        <w:pStyle w:val="Tytu"/>
        <w:jc w:val="both"/>
        <w:rPr>
          <w:rFonts w:ascii="Times New Roman" w:hAnsi="Times New Roman"/>
          <w:sz w:val="36"/>
          <w:szCs w:val="36"/>
        </w:rPr>
      </w:pPr>
      <w:bookmarkStart w:id="0" w:name="_GoBack"/>
      <w:bookmarkEnd w:id="0"/>
    </w:p>
    <w:p w:rsidR="00FD7134" w:rsidRDefault="00FD7134">
      <w:pPr>
        <w:pStyle w:val="Tytu"/>
        <w:jc w:val="both"/>
        <w:rPr>
          <w:rFonts w:ascii="Times New Roman" w:hAnsi="Times New Roman"/>
          <w:sz w:val="36"/>
          <w:szCs w:val="36"/>
        </w:rPr>
      </w:pPr>
    </w:p>
    <w:p w:rsidR="0005676A" w:rsidRPr="002D1E2A" w:rsidRDefault="00765A28" w:rsidP="00EE0345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  <w:szCs w:val="36"/>
        </w:rPr>
      </w:pPr>
      <w:r w:rsidRPr="002D1E2A">
        <w:rPr>
          <w:rFonts w:ascii="Times New Roman" w:hAnsi="Times New Roman"/>
          <w:b/>
          <w:sz w:val="36"/>
          <w:szCs w:val="36"/>
        </w:rPr>
        <w:t>SPECYFIKACJA TECHNICZNA</w:t>
      </w:r>
    </w:p>
    <w:p w:rsidR="00FD7134" w:rsidRDefault="00A33386">
      <w:pPr>
        <w:tabs>
          <w:tab w:val="left" w:pos="1"/>
          <w:tab w:val="left" w:pos="339"/>
          <w:tab w:val="left" w:pos="678"/>
          <w:tab w:val="left" w:pos="1020"/>
          <w:tab w:val="left" w:pos="1360"/>
          <w:tab w:val="left" w:pos="1700"/>
          <w:tab w:val="left" w:pos="2721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  <w:szCs w:val="36"/>
        </w:rPr>
      </w:pPr>
      <w:r w:rsidRPr="00A33386">
        <w:rPr>
          <w:rFonts w:ascii="Times New Roman" w:hAnsi="Times New Roman"/>
          <w:b/>
          <w:sz w:val="36"/>
          <w:szCs w:val="36"/>
        </w:rPr>
        <w:t>WYKONANIA I ODBIORU ROBÓT BUDOWLANYCH</w:t>
      </w:r>
    </w:p>
    <w:p w:rsidR="002D1E2A" w:rsidRPr="002D1E2A" w:rsidRDefault="002D1E2A" w:rsidP="00EE0345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  <w:szCs w:val="36"/>
        </w:rPr>
      </w:pPr>
    </w:p>
    <w:p w:rsidR="0005676A" w:rsidRDefault="0005676A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1F2AD4" w:rsidRPr="002D1E2A" w:rsidRDefault="001F2AD4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5D4830" w:rsidRPr="002D1E2A" w:rsidRDefault="005D4830" w:rsidP="00EE0345">
      <w:pPr>
        <w:pStyle w:val="Tytu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F33958" w:rsidRPr="002D1E2A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52"/>
          <w:szCs w:val="52"/>
        </w:rPr>
      </w:pPr>
      <w:r w:rsidRPr="002D1E2A">
        <w:rPr>
          <w:rFonts w:ascii="Times New Roman" w:hAnsi="Times New Roman"/>
          <w:sz w:val="52"/>
          <w:szCs w:val="52"/>
        </w:rPr>
        <w:t>D.08.01.01</w:t>
      </w:r>
    </w:p>
    <w:p w:rsidR="00F33958" w:rsidRPr="002D1E2A" w:rsidRDefault="00F33958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 w:rsidRPr="002D1E2A">
        <w:rPr>
          <w:rFonts w:ascii="Times New Roman" w:hAnsi="Times New Roman"/>
          <w:sz w:val="36"/>
        </w:rPr>
        <w:t>45233000-9</w:t>
      </w: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jc w:val="center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spacing w:before="0" w:after="0"/>
        <w:rPr>
          <w:rFonts w:ascii="Times New Roman" w:hAnsi="Times New Roman"/>
          <w:sz w:val="36"/>
        </w:rPr>
      </w:pPr>
    </w:p>
    <w:p w:rsidR="00F33958" w:rsidRPr="002D1E2A" w:rsidRDefault="00F33958" w:rsidP="00F33958">
      <w:pPr>
        <w:pStyle w:val="Tytu"/>
        <w:spacing w:before="0" w:after="0"/>
        <w:rPr>
          <w:rFonts w:ascii="Times New Roman" w:hAnsi="Times New Roman"/>
          <w:sz w:val="36"/>
        </w:rPr>
      </w:pPr>
    </w:p>
    <w:p w:rsidR="00F33958" w:rsidRPr="002D1E2A" w:rsidRDefault="00765A28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KRAWĘŻNIKI</w:t>
      </w:r>
      <w:r w:rsidR="00DB107B">
        <w:rPr>
          <w:rFonts w:ascii="Times New Roman" w:hAnsi="Times New Roman"/>
          <w:sz w:val="36"/>
        </w:rPr>
        <w:t xml:space="preserve"> BETONOWE</w:t>
      </w:r>
    </w:p>
    <w:p w:rsidR="00F33958" w:rsidRPr="002D1E2A" w:rsidRDefault="00DB107B" w:rsidP="00F33958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CPV: </w:t>
      </w:r>
      <w:r>
        <w:rPr>
          <w:rFonts w:ascii="Times New Roman" w:hAnsi="Times New Roman"/>
          <w:caps w:val="0"/>
          <w:sz w:val="36"/>
          <w:szCs w:val="36"/>
        </w:rPr>
        <w:t>Roboty w zakresie konstruowania, fundamentowania oraz wykonywania nawierzchni autostrad, dróg.</w:t>
      </w:r>
    </w:p>
    <w:p w:rsidR="00FD7134" w:rsidRDefault="00FD7134">
      <w:pPr>
        <w:pStyle w:val="Tytu"/>
        <w:spacing w:before="0" w:after="0"/>
        <w:jc w:val="both"/>
        <w:rPr>
          <w:rFonts w:ascii="Times New Roman" w:hAnsi="Times New Roman"/>
          <w:sz w:val="36"/>
          <w:szCs w:val="36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2F132D" w:rsidRDefault="002F132D" w:rsidP="00EE0345">
      <w:pPr>
        <w:pStyle w:val="Tytu"/>
        <w:jc w:val="both"/>
        <w:rPr>
          <w:rFonts w:ascii="Times New Roman" w:hAnsi="Times New Roman"/>
          <w:sz w:val="24"/>
          <w:szCs w:val="24"/>
        </w:rPr>
        <w:sectPr w:rsidR="002F132D" w:rsidSect="00481355">
          <w:footerReference w:type="even" r:id="rId8"/>
          <w:footerReference w:type="default" r:id="rId9"/>
          <w:pgSz w:w="11907" w:h="16840" w:code="9"/>
          <w:pgMar w:top="1418" w:right="1418" w:bottom="1134" w:left="1418" w:header="737" w:footer="573" w:gutter="0"/>
          <w:pgNumType w:start="243"/>
          <w:cols w:space="708"/>
        </w:sect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D7134" w:rsidRDefault="00FD7134">
      <w:pPr>
        <w:pStyle w:val="Tytu"/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DB107B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  <w:bookmarkStart w:id="1" w:name="_4._TRANSPORT_1"/>
      <w:bookmarkStart w:id="2" w:name="_Toc141072306"/>
      <w:bookmarkEnd w:id="1"/>
      <w:r>
        <w:rPr>
          <w:rFonts w:ascii="Times New Roman" w:hAnsi="Times New Roman"/>
          <w:caps w:val="0"/>
          <w:sz w:val="28"/>
        </w:rPr>
        <w:lastRenderedPageBreak/>
        <w:t>1. Wstęp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DB107B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1.1. </w:t>
      </w:r>
      <w:proofErr w:type="gramStart"/>
      <w:r>
        <w:rPr>
          <w:rFonts w:ascii="Times New Roman" w:hAnsi="Times New Roman"/>
          <w:sz w:val="24"/>
        </w:rPr>
        <w:t xml:space="preserve">Przedmiot </w:t>
      </w:r>
      <w:r w:rsidR="001F2AD4" w:rsidRPr="001F2AD4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="00A33386" w:rsidRPr="00A33386">
        <w:rPr>
          <w:rFonts w:ascii="Times New Roman" w:hAnsi="Times New Roman"/>
          <w:sz w:val="24"/>
          <w:szCs w:val="24"/>
        </w:rPr>
        <w:t>STWiORB</w:t>
      </w:r>
      <w:proofErr w:type="spellEnd"/>
      <w:proofErr w:type="gramEnd"/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pStyle w:val="Tekstpodstawowy"/>
        <w:ind w:firstLine="993"/>
        <w:rPr>
          <w:rFonts w:ascii="Times New Roman" w:hAnsi="Times New Roman"/>
        </w:rPr>
      </w:pPr>
      <w:r w:rsidRPr="002D1E2A">
        <w:rPr>
          <w:rFonts w:ascii="Times New Roman" w:hAnsi="Times New Roman"/>
          <w:sz w:val="24"/>
          <w:szCs w:val="24"/>
        </w:rPr>
        <w:t xml:space="preserve">Przedmiotem niniejszej Specyfikacji Technicznej są wymagania dotyczące wykonania i odbioru robót związanych z ustawieniem krawężników betonowych </w:t>
      </w:r>
      <w:r w:rsidRPr="002D1E2A">
        <w:rPr>
          <w:rFonts w:ascii="Times New Roman" w:hAnsi="Times New Roman"/>
          <w:sz w:val="24"/>
          <w:szCs w:val="24"/>
        </w:rPr>
        <w:br/>
        <w:t xml:space="preserve">w związku </w:t>
      </w:r>
      <w:r w:rsidRPr="002D1E2A">
        <w:rPr>
          <w:rFonts w:ascii="Times New Roman" w:hAnsi="Times New Roman"/>
          <w:szCs w:val="24"/>
        </w:rPr>
        <w:t xml:space="preserve">z </w:t>
      </w:r>
      <w:r w:rsidR="00DB107B">
        <w:rPr>
          <w:rFonts w:ascii="Times New Roman" w:hAnsi="Times New Roman"/>
          <w:sz w:val="24"/>
          <w:szCs w:val="24"/>
        </w:rPr>
        <w:t>projektem</w:t>
      </w:r>
      <w:r w:rsidR="00DB107B" w:rsidRPr="000A041A">
        <w:rPr>
          <w:rFonts w:ascii="Times New Roman" w:hAnsi="Times New Roman"/>
          <w:sz w:val="24"/>
          <w:szCs w:val="24"/>
        </w:rPr>
        <w:t>:</w:t>
      </w:r>
      <w:r w:rsidR="00D37359" w:rsidRPr="000A041A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F15DF5" w:rsidRPr="00F15DF5">
        <w:rPr>
          <w:rFonts w:ascii="Times New Roman" w:hAnsi="Times New Roman"/>
          <w:i/>
          <w:iCs/>
          <w:sz w:val="24"/>
          <w:szCs w:val="24"/>
        </w:rPr>
        <w:t>,,</w:t>
      </w:r>
      <w:proofErr w:type="gramEnd"/>
      <w:r w:rsidR="00765A28" w:rsidRPr="00765A28">
        <w:rPr>
          <w:rFonts w:ascii="Times New Roman" w:hAnsi="Times New Roman"/>
          <w:i/>
          <w:sz w:val="24"/>
          <w:szCs w:val="24"/>
        </w:rPr>
        <w:t xml:space="preserve">Budowa ulicy </w:t>
      </w:r>
      <w:r w:rsidR="00FA20CC">
        <w:rPr>
          <w:rFonts w:ascii="Times New Roman" w:hAnsi="Times New Roman"/>
          <w:i/>
          <w:sz w:val="24"/>
          <w:szCs w:val="24"/>
        </w:rPr>
        <w:t xml:space="preserve">Wyczółkowskiego w </w:t>
      </w:r>
      <w:proofErr w:type="spellStart"/>
      <w:r w:rsidR="00FA20CC">
        <w:rPr>
          <w:rFonts w:ascii="Times New Roman" w:hAnsi="Times New Roman"/>
          <w:i/>
          <w:sz w:val="24"/>
          <w:szCs w:val="24"/>
        </w:rPr>
        <w:t>Niemczu</w:t>
      </w:r>
      <w:proofErr w:type="spellEnd"/>
      <w:r w:rsidR="00765A28">
        <w:rPr>
          <w:rFonts w:ascii="Times New Roman" w:hAnsi="Times New Roman"/>
          <w:i/>
          <w:sz w:val="24"/>
          <w:szCs w:val="24"/>
        </w:rPr>
        <w:t>”</w:t>
      </w:r>
    </w:p>
    <w:p w:rsidR="00F33958" w:rsidRPr="002D1E2A" w:rsidRDefault="00F33958" w:rsidP="00F33958">
      <w:pPr>
        <w:pStyle w:val="Tekstpodstawowy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1.2. </w:t>
      </w:r>
      <w:r w:rsidR="00F33958" w:rsidRPr="002D1E2A">
        <w:rPr>
          <w:rFonts w:ascii="Times New Roman" w:hAnsi="Times New Roman"/>
          <w:sz w:val="24"/>
        </w:rPr>
        <w:t xml:space="preserve">Zakres stosowania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pStyle w:val="Tekstpodstawowy2"/>
        <w:ind w:firstLine="992"/>
      </w:pPr>
      <w:r w:rsidRPr="002D1E2A">
        <w:t xml:space="preserve">Specyfikacja Techniczna jest </w:t>
      </w:r>
      <w:proofErr w:type="gramStart"/>
      <w:r w:rsidRPr="002D1E2A">
        <w:t>stosowana jako</w:t>
      </w:r>
      <w:proofErr w:type="gramEnd"/>
      <w:r w:rsidRPr="002D1E2A">
        <w:t xml:space="preserve"> dokument przetargowy i kontraktowy przy zlecaniu i realizacji robót wymienionych w punkcie 1.1.</w:t>
      </w:r>
    </w:p>
    <w:p w:rsidR="00F33958" w:rsidRPr="002D1E2A" w:rsidRDefault="00F33958" w:rsidP="00F33958">
      <w:pPr>
        <w:pStyle w:val="Tekstpodstawowy2"/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1.3. </w:t>
      </w:r>
      <w:r w:rsidR="00DB107B">
        <w:rPr>
          <w:rFonts w:ascii="Times New Roman" w:hAnsi="Times New Roman"/>
          <w:sz w:val="24"/>
        </w:rPr>
        <w:t xml:space="preserve">Zakres robót obejmujących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Default="00F33958" w:rsidP="00F33958">
      <w:pPr>
        <w:ind w:firstLine="992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>Ustalenia zawarte w niniejszej specyfikacji dotyczą prowadzenia robót przy ustawieniu krawężników betonowych i obejmują:</w:t>
      </w:r>
    </w:p>
    <w:p w:rsidR="003B2DFA" w:rsidRPr="002D1E2A" w:rsidRDefault="003B2DFA" w:rsidP="00F33958">
      <w:pPr>
        <w:ind w:firstLine="992"/>
        <w:jc w:val="both"/>
        <w:rPr>
          <w:rFonts w:ascii="Times New Roman" w:hAnsi="Times New Roman"/>
          <w:sz w:val="24"/>
          <w:szCs w:val="24"/>
        </w:rPr>
      </w:pPr>
    </w:p>
    <w:p w:rsidR="00F32713" w:rsidRDefault="00F32713" w:rsidP="0073687B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spacing w:after="180"/>
        <w:ind w:left="39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ustawienie</w:t>
      </w:r>
      <w:proofErr w:type="gramEnd"/>
      <w:r>
        <w:rPr>
          <w:rFonts w:ascii="Times New Roman" w:hAnsi="Times New Roman"/>
          <w:sz w:val="24"/>
        </w:rPr>
        <w:t xml:space="preserve"> oporników betonowych o wymiarach 12x25 cm z wykonaniem ław betonowych na podsypce cementowo-piaskowej</w:t>
      </w:r>
    </w:p>
    <w:p w:rsidR="00FA20CC" w:rsidRPr="00FA20CC" w:rsidRDefault="00FA20CC" w:rsidP="00FA20CC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spacing w:after="180"/>
        <w:ind w:left="39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ustawienie</w:t>
      </w:r>
      <w:proofErr w:type="gramEnd"/>
      <w:r>
        <w:rPr>
          <w:rFonts w:ascii="Times New Roman" w:hAnsi="Times New Roman"/>
          <w:sz w:val="24"/>
        </w:rPr>
        <w:t xml:space="preserve"> krawężników betonowych o wymiarach 15x30 cm z wykonaniem ław betonowych na podsypce cementowo-piaskowej</w:t>
      </w:r>
    </w:p>
    <w:p w:rsidR="00F33958" w:rsidRPr="002D1E2A" w:rsidRDefault="00F33958" w:rsidP="00F33958">
      <w:pPr>
        <w:pStyle w:val="Zwykytekst1"/>
        <w:jc w:val="both"/>
        <w:rPr>
          <w:rFonts w:ascii="Times New Roman" w:hAnsi="Times New Roman"/>
          <w:sz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1.4. </w:t>
      </w:r>
      <w:r w:rsidR="00F33958" w:rsidRPr="002D1E2A">
        <w:rPr>
          <w:rFonts w:ascii="Times New Roman" w:hAnsi="Times New Roman"/>
          <w:sz w:val="24"/>
        </w:rPr>
        <w:t>Określenia podstawowe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1.4.1. </w:t>
      </w:r>
      <w:r w:rsidRPr="002D1E2A">
        <w:rPr>
          <w:rFonts w:ascii="Times New Roman" w:hAnsi="Times New Roman"/>
          <w:sz w:val="24"/>
          <w:szCs w:val="24"/>
        </w:rPr>
        <w:t xml:space="preserve">Krawężnik betonowy – prefabrykat betonowy, przeznaczony do oddzielenia powierzchni znajdujących się na tym samym poziomie lub na różnych poziomach stosowany: </w:t>
      </w:r>
    </w:p>
    <w:p w:rsidR="00F33958" w:rsidRPr="002D1E2A" w:rsidRDefault="00F33958" w:rsidP="00F33958">
      <w:pPr>
        <w:ind w:left="993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a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) w celu ograniczania lub wyznaczania granicy rzeczywistej lub wizualnej,           </w:t>
      </w:r>
    </w:p>
    <w:p w:rsidR="00F33958" w:rsidRPr="002D1E2A" w:rsidRDefault="00F33958" w:rsidP="00F33958">
      <w:pPr>
        <w:ind w:firstLine="992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b) jako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kanały odpływowe, oddzielnie lub w połączeniu z innymi krawężnikami, </w:t>
      </w:r>
    </w:p>
    <w:p w:rsidR="00F33958" w:rsidRPr="002D1E2A" w:rsidRDefault="00F33958" w:rsidP="00F33958">
      <w:pPr>
        <w:ind w:left="992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c) jako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oddzielenie pomiędzy powierzchniami poddanymi różnym rodzajom ruchu drogowego. </w:t>
      </w:r>
    </w:p>
    <w:p w:rsidR="00F33958" w:rsidRPr="002D1E2A" w:rsidRDefault="00F33958" w:rsidP="00F33958">
      <w:pPr>
        <w:pStyle w:val="Zwykytekst1"/>
        <w:jc w:val="both"/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1.4.2. </w:t>
      </w:r>
      <w:r w:rsidRPr="002D1E2A">
        <w:rPr>
          <w:rFonts w:ascii="Times New Roman" w:hAnsi="Times New Roman"/>
          <w:sz w:val="24"/>
          <w:szCs w:val="24"/>
        </w:rPr>
        <w:t>Wymiar nominalny – wymiar krawężnika określony w celu jego wykonania, któremu powinien odpowiadać wymiar rzeczywisty w określonych granicach dopuszczalnych odchyłek.</w:t>
      </w:r>
    </w:p>
    <w:p w:rsidR="00F33958" w:rsidRPr="002D1E2A" w:rsidRDefault="00DB107B" w:rsidP="00F33958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1.4.3. </w:t>
      </w:r>
      <w:r>
        <w:rPr>
          <w:rFonts w:ascii="Times New Roman" w:hAnsi="Times New Roman"/>
          <w:sz w:val="24"/>
          <w:szCs w:val="24"/>
        </w:rPr>
        <w:t xml:space="preserve">Pozostałe określenia podstawowe są zgodne z obowiązującymi, odpowiednimi polskimi normami i z definicjami podanymi w </w:t>
      </w:r>
      <w:proofErr w:type="spellStart"/>
      <w:r w:rsidR="00A33386" w:rsidRPr="00A33386">
        <w:rPr>
          <w:rFonts w:ascii="Times New Roman" w:hAnsi="Times New Roman"/>
          <w:sz w:val="24"/>
          <w:szCs w:val="24"/>
        </w:rPr>
        <w:t>STWiORB</w:t>
      </w:r>
      <w:proofErr w:type="spellEnd"/>
      <w:r w:rsidR="00F33958"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="00F33958"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pStyle w:val="Zwykytekst1"/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1.5. </w:t>
      </w:r>
      <w:r w:rsidR="00F33958" w:rsidRPr="002D1E2A">
        <w:rPr>
          <w:rFonts w:ascii="Times New Roman" w:hAnsi="Times New Roman"/>
          <w:sz w:val="24"/>
        </w:rPr>
        <w:t>Ogólne wymagania dotyczące robót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336FD0" w:rsidRDefault="00F33958" w:rsidP="007C364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wymagania dotyczące robót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764D20" w:rsidRPr="002D1E2A" w:rsidRDefault="00764D20" w:rsidP="00F33958">
      <w:pPr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  <w:bookmarkStart w:id="3" w:name="_2._MATERIAŁY_1"/>
      <w:bookmarkStart w:id="4" w:name="_Toc141072304"/>
      <w:bookmarkStart w:id="5" w:name="_Toc141496948"/>
      <w:bookmarkEnd w:id="3"/>
      <w:r w:rsidRPr="002D1E2A">
        <w:rPr>
          <w:rFonts w:ascii="Times New Roman" w:hAnsi="Times New Roman"/>
          <w:caps w:val="0"/>
          <w:sz w:val="28"/>
        </w:rPr>
        <w:t xml:space="preserve">2. </w:t>
      </w:r>
      <w:r w:rsidR="00F33958" w:rsidRPr="002D1E2A">
        <w:rPr>
          <w:rFonts w:ascii="Times New Roman" w:hAnsi="Times New Roman"/>
          <w:caps w:val="0"/>
          <w:sz w:val="28"/>
        </w:rPr>
        <w:t>M</w:t>
      </w:r>
      <w:bookmarkEnd w:id="4"/>
      <w:bookmarkEnd w:id="5"/>
      <w:r w:rsidR="00F33958" w:rsidRPr="002D1E2A">
        <w:rPr>
          <w:rFonts w:ascii="Times New Roman" w:hAnsi="Times New Roman"/>
          <w:caps w:val="0"/>
          <w:sz w:val="28"/>
        </w:rPr>
        <w:t>ateriały</w:t>
      </w:r>
    </w:p>
    <w:p w:rsidR="00F33958" w:rsidRPr="002D1E2A" w:rsidRDefault="00F33958" w:rsidP="00F33958">
      <w:pPr>
        <w:pStyle w:val="Stopka"/>
        <w:jc w:val="both"/>
        <w:rPr>
          <w:rFonts w:ascii="Times New Roman" w:hAnsi="Times New Roman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2.1. </w:t>
      </w:r>
      <w:r w:rsidR="00F33958" w:rsidRPr="002D1E2A">
        <w:rPr>
          <w:rFonts w:ascii="Times New Roman" w:hAnsi="Times New Roman"/>
          <w:sz w:val="24"/>
        </w:rPr>
        <w:t>Ogólne wymagania dotyczące materiałów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wymagania dotyczące materiałów, ich pozyskiwania i składowania, podano </w:t>
      </w:r>
      <w:proofErr w:type="gramStart"/>
      <w:r w:rsidRPr="002D1E2A">
        <w:rPr>
          <w:rFonts w:ascii="Times New Roman" w:hAnsi="Times New Roman"/>
          <w:sz w:val="24"/>
          <w:szCs w:val="24"/>
        </w:rPr>
        <w:t xml:space="preserve">w 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proofErr w:type="gram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2.2. </w:t>
      </w:r>
      <w:r w:rsidR="00F33958" w:rsidRPr="002D1E2A">
        <w:rPr>
          <w:rFonts w:ascii="Times New Roman" w:hAnsi="Times New Roman"/>
          <w:sz w:val="24"/>
        </w:rPr>
        <w:t>Materiały do wykonania robót</w:t>
      </w:r>
    </w:p>
    <w:p w:rsidR="00F33958" w:rsidRPr="002D1E2A" w:rsidRDefault="00F33958" w:rsidP="00F33958">
      <w:pPr>
        <w:jc w:val="both"/>
        <w:rPr>
          <w:rFonts w:ascii="Times New Roman" w:hAnsi="Times New Roman"/>
        </w:rPr>
      </w:pPr>
    </w:p>
    <w:p w:rsidR="00F33958" w:rsidRPr="002D1E2A" w:rsidRDefault="00F33958" w:rsidP="00F3395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2.2.1. </w:t>
      </w:r>
      <w:r w:rsidRPr="002D1E2A">
        <w:rPr>
          <w:rFonts w:ascii="Times New Roman" w:hAnsi="Times New Roman"/>
          <w:sz w:val="24"/>
          <w:szCs w:val="24"/>
        </w:rPr>
        <w:t>Zgodność materiałów z dokumentacją projektową</w:t>
      </w:r>
    </w:p>
    <w:p w:rsidR="00F33958" w:rsidRPr="002D1E2A" w:rsidRDefault="00A33386" w:rsidP="00F33958">
      <w:pPr>
        <w:jc w:val="both"/>
        <w:rPr>
          <w:rFonts w:ascii="Times New Roman" w:hAnsi="Times New Roman"/>
          <w:sz w:val="24"/>
          <w:szCs w:val="24"/>
        </w:rPr>
      </w:pPr>
      <w:r w:rsidRPr="00A33386">
        <w:rPr>
          <w:rFonts w:ascii="Times New Roman" w:hAnsi="Times New Roman"/>
        </w:rPr>
        <w:tab/>
      </w:r>
      <w:r w:rsidR="00F33958" w:rsidRPr="002D1E2A">
        <w:rPr>
          <w:rFonts w:ascii="Times New Roman" w:hAnsi="Times New Roman"/>
          <w:sz w:val="24"/>
          <w:szCs w:val="24"/>
        </w:rPr>
        <w:t xml:space="preserve">Materiały do wykonania robót powinny być zgodne z ustaleniami dokumentacji projektowej lub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="00F33958" w:rsidRPr="002D1E2A">
        <w:rPr>
          <w:rFonts w:ascii="Times New Roman" w:hAnsi="Times New Roman"/>
          <w:sz w:val="24"/>
          <w:szCs w:val="24"/>
        </w:rPr>
        <w:t>.</w:t>
      </w:r>
    </w:p>
    <w:p w:rsidR="00F33958" w:rsidRPr="002D1E2A" w:rsidRDefault="00F33958" w:rsidP="00F33958">
      <w:pPr>
        <w:jc w:val="both"/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 xml:space="preserve">2.2.2. </w:t>
      </w:r>
      <w:r w:rsidRPr="002D1E2A">
        <w:rPr>
          <w:rFonts w:ascii="Times New Roman" w:hAnsi="Times New Roman"/>
          <w:sz w:val="24"/>
          <w:szCs w:val="24"/>
        </w:rPr>
        <w:t>Stosowane materiały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>Przy ustawianiu krawężników na ławach można stosować następujące materiały:</w:t>
      </w:r>
    </w:p>
    <w:p w:rsidR="00F33958" w:rsidRPr="002D1E2A" w:rsidRDefault="00F33958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krawężniki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betonowe</w:t>
      </w:r>
      <w:r w:rsidR="00F73368" w:rsidRPr="002D1E2A">
        <w:rPr>
          <w:rFonts w:ascii="Times New Roman" w:hAnsi="Times New Roman"/>
          <w:sz w:val="24"/>
          <w:szCs w:val="24"/>
        </w:rPr>
        <w:t xml:space="preserve"> (wymienione w pkt. 2.2.3.1</w:t>
      </w:r>
      <w:r w:rsidR="00DB107B">
        <w:rPr>
          <w:rFonts w:ascii="Times New Roman" w:hAnsi="Times New Roman"/>
          <w:sz w:val="24"/>
          <w:szCs w:val="24"/>
        </w:rPr>
        <w:t>),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piasek</w:t>
      </w:r>
      <w:proofErr w:type="gramEnd"/>
      <w:r>
        <w:rPr>
          <w:rFonts w:ascii="Times New Roman" w:hAnsi="Times New Roman"/>
          <w:sz w:val="24"/>
          <w:szCs w:val="24"/>
        </w:rPr>
        <w:t xml:space="preserve"> na podsypkę i do zapraw,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cement</w:t>
      </w:r>
      <w:proofErr w:type="gramEnd"/>
      <w:r>
        <w:rPr>
          <w:rFonts w:ascii="Times New Roman" w:hAnsi="Times New Roman"/>
          <w:sz w:val="24"/>
          <w:szCs w:val="24"/>
        </w:rPr>
        <w:t xml:space="preserve"> do podsypki i do zapraw,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wodę</w:t>
      </w:r>
      <w:proofErr w:type="gramEnd"/>
      <w:r>
        <w:rPr>
          <w:rFonts w:ascii="Times New Roman" w:hAnsi="Times New Roman"/>
          <w:sz w:val="24"/>
          <w:szCs w:val="24"/>
        </w:rPr>
        <w:t>,</w:t>
      </w:r>
    </w:p>
    <w:p w:rsidR="00F33958" w:rsidRPr="002D1E2A" w:rsidRDefault="00DB107B" w:rsidP="00F33958">
      <w:pPr>
        <w:numPr>
          <w:ilvl w:val="0"/>
          <w:numId w:val="5"/>
        </w:numPr>
        <w:tabs>
          <w:tab w:val="clear" w:pos="1276"/>
          <w:tab w:val="num" w:pos="284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materiały</w:t>
      </w:r>
      <w:proofErr w:type="gramEnd"/>
      <w:r>
        <w:rPr>
          <w:rFonts w:ascii="Times New Roman" w:hAnsi="Times New Roman"/>
          <w:sz w:val="24"/>
          <w:szCs w:val="24"/>
        </w:rPr>
        <w:t xml:space="preserve"> do wykonania ławy.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D7134" w:rsidRDefault="00DB10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2.2.3. </w:t>
      </w:r>
      <w:r>
        <w:rPr>
          <w:rFonts w:ascii="Times New Roman" w:hAnsi="Times New Roman"/>
          <w:sz w:val="24"/>
          <w:szCs w:val="24"/>
        </w:rPr>
        <w:t>Krawężniki betonowe</w:t>
      </w:r>
    </w:p>
    <w:p w:rsidR="00FD7134" w:rsidRDefault="00FD7134">
      <w:pPr>
        <w:jc w:val="both"/>
        <w:rPr>
          <w:rFonts w:ascii="Times New Roman" w:hAnsi="Times New Roman"/>
          <w:b/>
          <w:sz w:val="24"/>
          <w:szCs w:val="24"/>
        </w:rPr>
      </w:pPr>
    </w:p>
    <w:p w:rsidR="00F73368" w:rsidRPr="002D1E2A" w:rsidRDefault="00DB107B" w:rsidP="00F7336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Wymagania techniczne:</w:t>
      </w:r>
    </w:p>
    <w:p w:rsidR="008B0DC4" w:rsidRDefault="00A33386" w:rsidP="008B0DC4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4"/>
        </w:rPr>
      </w:pPr>
      <w:r w:rsidRPr="00A33386">
        <w:rPr>
          <w:rFonts w:ascii="Times New Roman" w:hAnsi="Times New Roman"/>
          <w:sz w:val="24"/>
        </w:rPr>
        <w:t>2.2.3.</w:t>
      </w:r>
      <w:r w:rsidR="00F73368" w:rsidRPr="002D4FD7">
        <w:rPr>
          <w:rFonts w:ascii="Times New Roman" w:hAnsi="Times New Roman"/>
          <w:sz w:val="24"/>
        </w:rPr>
        <w:t>1</w:t>
      </w:r>
      <w:r w:rsidRPr="00A33386">
        <w:rPr>
          <w:rFonts w:ascii="Times New Roman" w:hAnsi="Times New Roman"/>
          <w:b w:val="0"/>
          <w:sz w:val="24"/>
        </w:rPr>
        <w:t xml:space="preserve">. Krawężnik </w:t>
      </w:r>
      <w:r w:rsidR="007A421E">
        <w:rPr>
          <w:rFonts w:ascii="Times New Roman" w:hAnsi="Times New Roman"/>
          <w:b w:val="0"/>
          <w:sz w:val="24"/>
        </w:rPr>
        <w:t>betonowy, gatunek I, wykonany zgodnie z PN-EN 1340</w:t>
      </w:r>
    </w:p>
    <w:p w:rsidR="007A421E" w:rsidRPr="007A421E" w:rsidRDefault="007A421E" w:rsidP="007A421E">
      <w:pPr>
        <w:pStyle w:val="Akapitzlist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gramStart"/>
      <w:r w:rsidRPr="007A421E">
        <w:rPr>
          <w:rFonts w:ascii="Times New Roman" w:hAnsi="Times New Roman"/>
          <w:sz w:val="24"/>
          <w:szCs w:val="24"/>
        </w:rPr>
        <w:t>opornik</w:t>
      </w:r>
      <w:proofErr w:type="gramEnd"/>
      <w:r w:rsidRPr="007A421E">
        <w:rPr>
          <w:rFonts w:ascii="Times New Roman" w:hAnsi="Times New Roman"/>
          <w:sz w:val="24"/>
          <w:szCs w:val="24"/>
        </w:rPr>
        <w:t xml:space="preserve"> betonowy z betonu C25/30</w:t>
      </w:r>
      <w:r>
        <w:rPr>
          <w:rFonts w:ascii="Times New Roman" w:hAnsi="Times New Roman"/>
          <w:sz w:val="24"/>
          <w:szCs w:val="24"/>
        </w:rPr>
        <w:t>,</w:t>
      </w:r>
    </w:p>
    <w:p w:rsidR="007A421E" w:rsidRDefault="007A421E" w:rsidP="007A421E">
      <w:pPr>
        <w:pStyle w:val="Akapitzlist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gramStart"/>
      <w:r w:rsidRPr="007A421E">
        <w:rPr>
          <w:rFonts w:ascii="Times New Roman" w:hAnsi="Times New Roman"/>
          <w:sz w:val="24"/>
          <w:szCs w:val="24"/>
        </w:rPr>
        <w:t>nasiąkliwość</w:t>
      </w:r>
      <w:proofErr w:type="gramEnd"/>
      <w:r w:rsidRPr="007A421E">
        <w:rPr>
          <w:rFonts w:ascii="Times New Roman" w:hAnsi="Times New Roman"/>
          <w:sz w:val="24"/>
          <w:szCs w:val="24"/>
        </w:rPr>
        <w:t xml:space="preserve"> jak dla </w:t>
      </w:r>
      <w:r>
        <w:rPr>
          <w:rFonts w:ascii="Times New Roman" w:hAnsi="Times New Roman"/>
          <w:sz w:val="24"/>
          <w:szCs w:val="24"/>
        </w:rPr>
        <w:t>klasy 2 nie większa niż 6% masy,</w:t>
      </w:r>
    </w:p>
    <w:p w:rsidR="007A421E" w:rsidRDefault="007A421E" w:rsidP="007A421E">
      <w:pPr>
        <w:pStyle w:val="Akapitzlist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odporność</w:t>
      </w:r>
      <w:proofErr w:type="gramEnd"/>
      <w:r>
        <w:rPr>
          <w:rFonts w:ascii="Times New Roman" w:hAnsi="Times New Roman"/>
          <w:sz w:val="24"/>
          <w:szCs w:val="24"/>
        </w:rPr>
        <w:t xml:space="preserve"> na zamrażanie/rozmrażanie z udziałem soli odladzających- ubytek masy po badaniu, wartość średnia poniżej 1,0kg/m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przy czym </w:t>
      </w:r>
      <w:proofErr w:type="spellStart"/>
      <w:r>
        <w:rPr>
          <w:rFonts w:ascii="Times New Roman" w:hAnsi="Times New Roman"/>
          <w:sz w:val="24"/>
          <w:szCs w:val="24"/>
        </w:rPr>
        <w:t>zadenpojedynczy</w:t>
      </w:r>
      <w:proofErr w:type="spellEnd"/>
      <w:r>
        <w:rPr>
          <w:rFonts w:ascii="Times New Roman" w:hAnsi="Times New Roman"/>
          <w:sz w:val="24"/>
          <w:szCs w:val="24"/>
        </w:rPr>
        <w:t xml:space="preserve"> wynik nie większy niż 1,5</w:t>
      </w:r>
    </w:p>
    <w:p w:rsidR="007A421E" w:rsidRDefault="007A421E" w:rsidP="007A421E">
      <w:pPr>
        <w:pStyle w:val="Akapitzlist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wytrzymałość</w:t>
      </w:r>
      <w:proofErr w:type="gramEnd"/>
      <w:r>
        <w:rPr>
          <w:rFonts w:ascii="Times New Roman" w:hAnsi="Times New Roman"/>
          <w:sz w:val="24"/>
          <w:szCs w:val="24"/>
        </w:rPr>
        <w:t xml:space="preserve"> na zginanie jak dla klasy 3- min. wytrzymałość na zginanie 4,8 </w:t>
      </w:r>
      <w:proofErr w:type="spellStart"/>
      <w:r>
        <w:rPr>
          <w:rFonts w:ascii="Times New Roman" w:hAnsi="Times New Roman"/>
          <w:sz w:val="24"/>
          <w:szCs w:val="24"/>
        </w:rPr>
        <w:t>MPa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7A421E" w:rsidRDefault="007A421E" w:rsidP="007A421E">
      <w:pPr>
        <w:pStyle w:val="Akapitzlist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odporność</w:t>
      </w:r>
      <w:proofErr w:type="gramEnd"/>
      <w:r>
        <w:rPr>
          <w:rFonts w:ascii="Times New Roman" w:hAnsi="Times New Roman"/>
          <w:sz w:val="24"/>
          <w:szCs w:val="24"/>
        </w:rPr>
        <w:t xml:space="preserve"> na ścieranie jak dla klasy 4≤ 20mm (pomiar wykonany zgodnie z metodą określoną w załączniku G do PN-EN 1340)</w:t>
      </w:r>
    </w:p>
    <w:p w:rsidR="007A421E" w:rsidRPr="007A421E" w:rsidRDefault="007A421E" w:rsidP="007A42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Wygląd zewnętrzny gotowych wyrobów powinien charakteryzować się powierzchnią bez rys, pęknięć i ubytków betonu</w:t>
      </w:r>
      <w:r w:rsidR="004F3755">
        <w:rPr>
          <w:rFonts w:ascii="Times New Roman" w:hAnsi="Times New Roman"/>
          <w:sz w:val="24"/>
          <w:szCs w:val="24"/>
        </w:rPr>
        <w:t xml:space="preserve">. Krawędzie elementów powinny być równe i proste. Krawężniki betonowe należy układać z zastosowaniem podkładek i przekładek drewnianych. </w:t>
      </w:r>
    </w:p>
    <w:p w:rsidR="008B0DC4" w:rsidRPr="002D1E2A" w:rsidRDefault="008B0DC4" w:rsidP="008B0DC4">
      <w:pPr>
        <w:pStyle w:val="Tekstpodstawowywcity2"/>
        <w:spacing w:before="0"/>
        <w:ind w:left="0" w:firstLine="0"/>
        <w:rPr>
          <w:rFonts w:ascii="Times New Roman" w:hAnsi="Times New Roman"/>
          <w:sz w:val="16"/>
          <w:szCs w:val="16"/>
        </w:rPr>
      </w:pPr>
    </w:p>
    <w:p w:rsidR="008B0DC4" w:rsidRDefault="00A33386" w:rsidP="008B0DC4">
      <w:pPr>
        <w:jc w:val="both"/>
        <w:rPr>
          <w:rFonts w:ascii="Times New Roman" w:hAnsi="Times New Roman"/>
          <w:sz w:val="24"/>
        </w:rPr>
      </w:pPr>
      <w:r w:rsidRPr="00A33386">
        <w:rPr>
          <w:rFonts w:ascii="Times New Roman" w:hAnsi="Times New Roman"/>
          <w:b/>
          <w:sz w:val="24"/>
        </w:rPr>
        <w:t>2.2.3.</w:t>
      </w:r>
      <w:r w:rsidR="00F73368" w:rsidRPr="002D4FD7">
        <w:rPr>
          <w:rFonts w:ascii="Times New Roman" w:hAnsi="Times New Roman"/>
          <w:b/>
          <w:sz w:val="24"/>
        </w:rPr>
        <w:t>2</w:t>
      </w:r>
      <w:r w:rsidRPr="00A33386">
        <w:rPr>
          <w:rFonts w:ascii="Times New Roman" w:hAnsi="Times New Roman"/>
          <w:b/>
          <w:sz w:val="24"/>
        </w:rPr>
        <w:t>.</w:t>
      </w:r>
      <w:r w:rsidRPr="00A33386">
        <w:rPr>
          <w:rFonts w:ascii="Times New Roman" w:hAnsi="Times New Roman"/>
          <w:sz w:val="24"/>
        </w:rPr>
        <w:t xml:space="preserve"> Dopuszczalne wady i uszkodzenia</w:t>
      </w:r>
    </w:p>
    <w:p w:rsidR="004F3755" w:rsidRDefault="004F3755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wklęsłość lub wypukłość powierzchni górnej, wichrowatość powierzchni i krawędzi do 2 mm,</w:t>
      </w:r>
    </w:p>
    <w:p w:rsidR="004F3755" w:rsidRDefault="00F15E58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szczerby i uszkodzenia krawędzi i naroży ograniczających powierzchnie górne- niedopuszczalne,</w:t>
      </w:r>
    </w:p>
    <w:p w:rsidR="00F15E58" w:rsidRDefault="00F15E58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szczerby i uszkodzenia krawędzi i naroży ograniczających powierzchnie górne- niedopuszczalne,</w:t>
      </w:r>
    </w:p>
    <w:p w:rsidR="00F15E58" w:rsidRDefault="00F15E58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szczerby i uszkodzenia krawędzi i naroży ograniczających pozostałe powierzchnie:</w:t>
      </w:r>
    </w:p>
    <w:p w:rsidR="00F15E58" w:rsidRDefault="00F15E58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ich </w:t>
      </w:r>
      <w:proofErr w:type="gramStart"/>
      <w:r>
        <w:rPr>
          <w:rFonts w:ascii="Times New Roman" w:hAnsi="Times New Roman"/>
          <w:sz w:val="24"/>
        </w:rPr>
        <w:t>liczba          - do</w:t>
      </w:r>
      <w:proofErr w:type="gramEnd"/>
      <w:r>
        <w:rPr>
          <w:rFonts w:ascii="Times New Roman" w:hAnsi="Times New Roman"/>
          <w:sz w:val="24"/>
        </w:rPr>
        <w:t xml:space="preserve"> 2,</w:t>
      </w:r>
    </w:p>
    <w:p w:rsidR="00F15E58" w:rsidRDefault="00F15E58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max </w:t>
      </w:r>
      <w:proofErr w:type="gramStart"/>
      <w:r>
        <w:rPr>
          <w:rFonts w:ascii="Times New Roman" w:hAnsi="Times New Roman"/>
          <w:sz w:val="24"/>
        </w:rPr>
        <w:t>długość     - 20mm</w:t>
      </w:r>
      <w:proofErr w:type="gramEnd"/>
    </w:p>
    <w:p w:rsidR="00F15E58" w:rsidRPr="002D1E2A" w:rsidRDefault="00F15E58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max </w:t>
      </w:r>
      <w:proofErr w:type="gramStart"/>
      <w:r>
        <w:rPr>
          <w:rFonts w:ascii="Times New Roman" w:hAnsi="Times New Roman"/>
          <w:sz w:val="24"/>
        </w:rPr>
        <w:t>głębokość  - 6 mm</w:t>
      </w:r>
      <w:proofErr w:type="gramEnd"/>
    </w:p>
    <w:p w:rsidR="008B0DC4" w:rsidRPr="002D1E2A" w:rsidRDefault="008B0DC4" w:rsidP="008B0DC4">
      <w:pPr>
        <w:jc w:val="both"/>
        <w:rPr>
          <w:rFonts w:ascii="Times New Roman" w:hAnsi="Times New Roman"/>
          <w:b/>
          <w:sz w:val="24"/>
        </w:rPr>
      </w:pPr>
    </w:p>
    <w:p w:rsidR="008B0DC4" w:rsidRDefault="00A33386" w:rsidP="008B0DC4">
      <w:pPr>
        <w:jc w:val="both"/>
        <w:rPr>
          <w:rFonts w:ascii="Times New Roman" w:hAnsi="Times New Roman"/>
          <w:sz w:val="24"/>
        </w:rPr>
      </w:pPr>
      <w:r w:rsidRPr="00A33386">
        <w:rPr>
          <w:rFonts w:ascii="Times New Roman" w:hAnsi="Times New Roman"/>
          <w:b/>
          <w:sz w:val="24"/>
        </w:rPr>
        <w:t>2.2.3.</w:t>
      </w:r>
      <w:r w:rsidR="00F73368" w:rsidRPr="002D4FD7">
        <w:rPr>
          <w:rFonts w:ascii="Times New Roman" w:hAnsi="Times New Roman"/>
          <w:b/>
          <w:sz w:val="24"/>
        </w:rPr>
        <w:t>3</w:t>
      </w:r>
      <w:r w:rsidRPr="00A33386">
        <w:rPr>
          <w:rFonts w:ascii="Times New Roman" w:hAnsi="Times New Roman"/>
          <w:b/>
          <w:sz w:val="24"/>
        </w:rPr>
        <w:t>.</w:t>
      </w:r>
      <w:r w:rsidRPr="00A33386">
        <w:rPr>
          <w:rFonts w:ascii="Times New Roman" w:hAnsi="Times New Roman"/>
          <w:sz w:val="24"/>
        </w:rPr>
        <w:t xml:space="preserve"> Składowanie</w:t>
      </w:r>
    </w:p>
    <w:p w:rsidR="003C7C40" w:rsidRDefault="003C7C40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Oporniki oraz krawężniki powinny być składowane w pozycji wbudowania na otwartej przestrzeni, na podłożu wyrównanym i odwodnionym z zastosowaniem podkładek i przekładek lub na paletach transportowych. </w:t>
      </w:r>
    </w:p>
    <w:p w:rsidR="003C7C40" w:rsidRPr="002D1E2A" w:rsidRDefault="003C7C40" w:rsidP="008B0DC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Cement można przechowywać nie dłużej niż 3 miesiące. Oporniki oraz krawężniki należy magazynować w pryzmach na dobrze odwodnionym, utwardzonym placu w warunkach zabezpieczających przed zanieczyszczeniem i przed wymieszaniem różnych rodzajów frakcji.</w:t>
      </w:r>
    </w:p>
    <w:p w:rsidR="008520E7" w:rsidRPr="002D1E2A" w:rsidRDefault="008520E7" w:rsidP="008520E7">
      <w:pPr>
        <w:jc w:val="both"/>
        <w:rPr>
          <w:rFonts w:ascii="Times New Roman" w:hAnsi="Times New Roman"/>
          <w:sz w:val="20"/>
        </w:rPr>
      </w:pPr>
    </w:p>
    <w:p w:rsidR="008520E7" w:rsidRDefault="00A33386" w:rsidP="008520E7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4"/>
        </w:rPr>
      </w:pPr>
      <w:r w:rsidRPr="00A33386">
        <w:rPr>
          <w:rFonts w:ascii="Times New Roman" w:hAnsi="Times New Roman"/>
          <w:sz w:val="24"/>
        </w:rPr>
        <w:t>2.</w:t>
      </w:r>
      <w:r w:rsidR="008520E7" w:rsidRPr="002D4FD7">
        <w:rPr>
          <w:rFonts w:ascii="Times New Roman" w:hAnsi="Times New Roman"/>
          <w:sz w:val="24"/>
        </w:rPr>
        <w:t>2.</w:t>
      </w:r>
      <w:r w:rsidRPr="00A33386">
        <w:rPr>
          <w:rFonts w:ascii="Times New Roman" w:hAnsi="Times New Roman"/>
          <w:sz w:val="24"/>
        </w:rPr>
        <w:t>4.</w:t>
      </w:r>
      <w:r w:rsidRPr="00A33386">
        <w:rPr>
          <w:rFonts w:ascii="Times New Roman" w:hAnsi="Times New Roman"/>
          <w:b w:val="0"/>
          <w:sz w:val="24"/>
        </w:rPr>
        <w:t xml:space="preserve"> Ława betonowa z oporem</w:t>
      </w:r>
    </w:p>
    <w:p w:rsidR="00F15E58" w:rsidRDefault="00F15E58" w:rsidP="00F15E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Krawężniki i oporniki powinny być posadowione na ławie z oporem wykonanej z betonu klasy C12/15 według PN-EN 206-1. Do wykonywania betonu należy użyć:</w:t>
      </w:r>
    </w:p>
    <w:p w:rsidR="00F15E58" w:rsidRDefault="00F15E58" w:rsidP="00F15E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cement portlandzkiego klasy CEMI 32,5 wg PN-EN 197-1</w:t>
      </w:r>
    </w:p>
    <w:p w:rsidR="00F15E58" w:rsidRDefault="00F15E58" w:rsidP="00F15E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kruszywa spełniającego wymagania normy PN-B-06712; uziarnienie kruszywa wchodzącego w skład mieszanki betonowej powinno być tak dobrane, aby mieszanka ta wykazywała maksymalną </w:t>
      </w:r>
      <w:proofErr w:type="spellStart"/>
      <w:r>
        <w:rPr>
          <w:rFonts w:ascii="Times New Roman" w:hAnsi="Times New Roman"/>
          <w:sz w:val="24"/>
          <w:szCs w:val="24"/>
        </w:rPr>
        <w:t>zagęszczalność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="00280A1E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="00280A1E">
        <w:rPr>
          <w:rFonts w:ascii="Times New Roman" w:hAnsi="Times New Roman"/>
          <w:sz w:val="24"/>
          <w:szCs w:val="24"/>
        </w:rPr>
        <w:t xml:space="preserve"> urabialność</w:t>
      </w:r>
      <w:r w:rsidR="00815FC2">
        <w:rPr>
          <w:rFonts w:ascii="Times New Roman" w:hAnsi="Times New Roman"/>
          <w:sz w:val="24"/>
          <w:szCs w:val="24"/>
        </w:rPr>
        <w:t xml:space="preserve"> przy minimalnym zużyciu cementu i wody,</w:t>
      </w:r>
    </w:p>
    <w:p w:rsidR="00815FC2" w:rsidRDefault="00815FC2" w:rsidP="00F15E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wody wg PN-EN 1008</w:t>
      </w:r>
    </w:p>
    <w:p w:rsidR="00F15E58" w:rsidRPr="00F15E58" w:rsidRDefault="00F15E58" w:rsidP="00F15E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520E7" w:rsidRPr="002D1E2A" w:rsidRDefault="008520E7" w:rsidP="008520E7">
      <w:pPr>
        <w:jc w:val="both"/>
        <w:rPr>
          <w:rFonts w:ascii="Times New Roman" w:hAnsi="Times New Roman"/>
          <w:sz w:val="20"/>
        </w:rPr>
      </w:pPr>
    </w:p>
    <w:p w:rsidR="008520E7" w:rsidRPr="002D1E2A" w:rsidRDefault="00A33386" w:rsidP="008520E7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4"/>
        </w:rPr>
      </w:pPr>
      <w:r w:rsidRPr="00A33386">
        <w:rPr>
          <w:rFonts w:ascii="Times New Roman" w:hAnsi="Times New Roman"/>
          <w:sz w:val="24"/>
        </w:rPr>
        <w:t>2.</w:t>
      </w:r>
      <w:r w:rsidR="008520E7" w:rsidRPr="002D4FD7">
        <w:rPr>
          <w:rFonts w:ascii="Times New Roman" w:hAnsi="Times New Roman"/>
          <w:sz w:val="24"/>
        </w:rPr>
        <w:t>2.</w:t>
      </w:r>
      <w:r w:rsidRPr="00A33386">
        <w:rPr>
          <w:rFonts w:ascii="Times New Roman" w:hAnsi="Times New Roman"/>
          <w:sz w:val="24"/>
        </w:rPr>
        <w:t>5.</w:t>
      </w:r>
      <w:r w:rsidRPr="00A33386">
        <w:rPr>
          <w:rFonts w:ascii="Times New Roman" w:hAnsi="Times New Roman"/>
          <w:b w:val="0"/>
          <w:sz w:val="24"/>
        </w:rPr>
        <w:t xml:space="preserve"> Podsypka cementowo – piaskowa</w:t>
      </w:r>
    </w:p>
    <w:p w:rsidR="008520E7" w:rsidRPr="002D1E2A" w:rsidRDefault="008520E7" w:rsidP="008520E7">
      <w:pPr>
        <w:ind w:firstLine="992"/>
        <w:jc w:val="both"/>
        <w:rPr>
          <w:rFonts w:ascii="Times New Roman" w:hAnsi="Times New Roman"/>
          <w:sz w:val="24"/>
        </w:rPr>
      </w:pPr>
    </w:p>
    <w:p w:rsidR="008520E7" w:rsidRDefault="00A33386" w:rsidP="008520E7">
      <w:pPr>
        <w:ind w:firstLine="992"/>
        <w:jc w:val="both"/>
        <w:rPr>
          <w:rFonts w:ascii="Times New Roman" w:hAnsi="Times New Roman"/>
          <w:sz w:val="24"/>
        </w:rPr>
      </w:pPr>
      <w:r w:rsidRPr="00A33386">
        <w:rPr>
          <w:rFonts w:ascii="Times New Roman" w:hAnsi="Times New Roman"/>
          <w:sz w:val="24"/>
        </w:rPr>
        <w:t xml:space="preserve">Podsypkę pod krawężnik należy wykonać jako cementowo </w:t>
      </w:r>
      <w:r w:rsidRPr="00A33386">
        <w:rPr>
          <w:rFonts w:ascii="Times New Roman" w:hAnsi="Times New Roman"/>
          <w:sz w:val="24"/>
        </w:rPr>
        <w:noBreakHyphen/>
        <w:t xml:space="preserve"> piaskową w proporcji</w:t>
      </w:r>
      <w:proofErr w:type="gramStart"/>
      <w:r w:rsidRPr="00A33386">
        <w:rPr>
          <w:rFonts w:ascii="Times New Roman" w:hAnsi="Times New Roman"/>
          <w:sz w:val="24"/>
        </w:rPr>
        <w:t xml:space="preserve"> 1:4</w:t>
      </w:r>
      <w:r w:rsidR="00815FC2">
        <w:rPr>
          <w:rFonts w:ascii="Times New Roman" w:hAnsi="Times New Roman"/>
          <w:sz w:val="24"/>
        </w:rPr>
        <w:t xml:space="preserve"> z</w:t>
      </w:r>
      <w:proofErr w:type="gramEnd"/>
      <w:r w:rsidR="00815FC2">
        <w:rPr>
          <w:rFonts w:ascii="Times New Roman" w:hAnsi="Times New Roman"/>
          <w:sz w:val="24"/>
        </w:rPr>
        <w:t xml:space="preserve"> cementu portlandzkiego klasy CEMI 32,5 wg PN-EN 197-1 i z piasku naturalnego. </w:t>
      </w:r>
    </w:p>
    <w:p w:rsidR="00815FC2" w:rsidRDefault="00815FC2" w:rsidP="008520E7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Cement portlandzki klasy nie mniejszej niż 32,5 odpowiadający wymaganiom PN-EN 197-1. </w:t>
      </w:r>
    </w:p>
    <w:p w:rsidR="00815FC2" w:rsidRDefault="00815FC2" w:rsidP="008520E7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Woda, należy stosować wodę odpowiadającą wymaganiom PN-EN 1008.</w:t>
      </w:r>
    </w:p>
    <w:p w:rsidR="00815FC2" w:rsidRDefault="00815FC2" w:rsidP="008520E7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Piasek, należy stosować drobny, ostry piasek odpowiadający wymaganiom PN- 79/B-06711 „Kruszywo naturalne. Piasek do zapraw budowlanych”. </w:t>
      </w:r>
    </w:p>
    <w:p w:rsidR="00815FC2" w:rsidRPr="002D1E2A" w:rsidRDefault="00815FC2" w:rsidP="008520E7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Każdy typ materiału (krawężników, betonu na ławę, cementu, piasku, masy zalewowej) powinien posiadać dokument potwierdzający </w:t>
      </w:r>
      <w:proofErr w:type="gramStart"/>
      <w:r>
        <w:rPr>
          <w:rFonts w:ascii="Times New Roman" w:hAnsi="Times New Roman"/>
          <w:sz w:val="24"/>
        </w:rPr>
        <w:t>jego jakość</w:t>
      </w:r>
      <w:proofErr w:type="gramEnd"/>
      <w:r>
        <w:rPr>
          <w:rFonts w:ascii="Times New Roman" w:hAnsi="Times New Roman"/>
          <w:sz w:val="24"/>
        </w:rPr>
        <w:t xml:space="preserve"> na podstawie przeprowadzonych badań. Badania, pomiary elementów i warunki składowania, powinny </w:t>
      </w:r>
      <w:proofErr w:type="spellStart"/>
      <w:r>
        <w:rPr>
          <w:rFonts w:ascii="Times New Roman" w:hAnsi="Times New Roman"/>
          <w:sz w:val="24"/>
        </w:rPr>
        <w:t>bvc</w:t>
      </w:r>
      <w:proofErr w:type="spellEnd"/>
      <w:r>
        <w:rPr>
          <w:rFonts w:ascii="Times New Roman" w:hAnsi="Times New Roman"/>
          <w:sz w:val="24"/>
        </w:rPr>
        <w:t xml:space="preserve"> zgodne z wymaganiami normy BN-80/6775-03/01.</w:t>
      </w:r>
    </w:p>
    <w:p w:rsidR="008520E7" w:rsidRPr="002D1E2A" w:rsidRDefault="008520E7" w:rsidP="008520E7">
      <w:pPr>
        <w:jc w:val="both"/>
        <w:rPr>
          <w:rFonts w:ascii="Times New Roman" w:hAnsi="Times New Roman"/>
          <w:sz w:val="20"/>
        </w:rPr>
      </w:pPr>
    </w:p>
    <w:p w:rsidR="008520E7" w:rsidRDefault="00A33386" w:rsidP="008520E7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4"/>
        </w:rPr>
      </w:pPr>
      <w:r w:rsidRPr="00A33386">
        <w:rPr>
          <w:rFonts w:ascii="Times New Roman" w:hAnsi="Times New Roman"/>
          <w:sz w:val="24"/>
        </w:rPr>
        <w:t>2.</w:t>
      </w:r>
      <w:r w:rsidR="008520E7" w:rsidRPr="002D4FD7">
        <w:rPr>
          <w:rFonts w:ascii="Times New Roman" w:hAnsi="Times New Roman"/>
          <w:sz w:val="24"/>
        </w:rPr>
        <w:t>2.</w:t>
      </w:r>
      <w:r w:rsidRPr="00A33386">
        <w:rPr>
          <w:rFonts w:ascii="Times New Roman" w:hAnsi="Times New Roman"/>
          <w:sz w:val="24"/>
        </w:rPr>
        <w:t>6.</w:t>
      </w:r>
      <w:r w:rsidRPr="00A33386">
        <w:rPr>
          <w:rFonts w:ascii="Times New Roman" w:hAnsi="Times New Roman"/>
          <w:b w:val="0"/>
          <w:sz w:val="24"/>
        </w:rPr>
        <w:t xml:space="preserve"> Zaprawa cementowo</w:t>
      </w:r>
      <w:r w:rsidRPr="00A33386">
        <w:rPr>
          <w:rFonts w:ascii="Times New Roman" w:hAnsi="Times New Roman"/>
          <w:b w:val="0"/>
          <w:sz w:val="24"/>
        </w:rPr>
        <w:noBreakHyphen/>
        <w:t>piaskowa do wypełnienia spoin między krawężnikami:</w:t>
      </w:r>
    </w:p>
    <w:p w:rsidR="00815FC2" w:rsidRDefault="00815FC2" w:rsidP="00815F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Należy stosować mieszankę cementowo- piaskową:</w:t>
      </w:r>
    </w:p>
    <w:p w:rsidR="00815FC2" w:rsidRPr="00815FC2" w:rsidRDefault="00815FC2" w:rsidP="00815F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 xml:space="preserve"> 1:2 dla</w:t>
      </w:r>
      <w:proofErr w:type="gramEnd"/>
      <w:r>
        <w:rPr>
          <w:rFonts w:ascii="Times New Roman" w:hAnsi="Times New Roman"/>
          <w:sz w:val="24"/>
          <w:szCs w:val="24"/>
        </w:rPr>
        <w:t xml:space="preserve"> wypełnienia szczelin z cementu portlandzkiego </w:t>
      </w:r>
      <w:r w:rsidR="003C7C40">
        <w:rPr>
          <w:rFonts w:ascii="Times New Roman" w:hAnsi="Times New Roman"/>
          <w:sz w:val="24"/>
          <w:szCs w:val="24"/>
        </w:rPr>
        <w:t xml:space="preserve">klasy CEMI 32,5 wg PN-EN 197-1 i z piasku.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C7C40" w:rsidRDefault="003C7C40" w:rsidP="003C7C40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Cement portlandzki klasy nie mniejszej niż 32,5 odpowiadający wymaganiom PN-EN 197-1. </w:t>
      </w:r>
    </w:p>
    <w:p w:rsidR="003C7C40" w:rsidRDefault="003C7C40" w:rsidP="003C7C40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Woda, należy stosować wodę odpowiadającą wymaganiom PN-EN 1008.</w:t>
      </w:r>
    </w:p>
    <w:p w:rsidR="003C7C40" w:rsidRDefault="003C7C40" w:rsidP="003C7C40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Piasek, należy stosować drobny, ostry piasek odpowiadający wymaganiom PN- 79/B-06711 „Kruszywo naturalne. Piasek do zapraw budowlanych”. </w:t>
      </w:r>
    </w:p>
    <w:p w:rsidR="003C7C40" w:rsidRPr="007C3648" w:rsidRDefault="003C7C40" w:rsidP="007C3648">
      <w:pPr>
        <w:ind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Każdy typ materiału (krawężników, betonu na ławę, cementu, piasku, masy zalewowej) powinien posiadać dokument potwierdzający </w:t>
      </w:r>
      <w:proofErr w:type="gramStart"/>
      <w:r>
        <w:rPr>
          <w:rFonts w:ascii="Times New Roman" w:hAnsi="Times New Roman"/>
          <w:sz w:val="24"/>
        </w:rPr>
        <w:t>jego jakość</w:t>
      </w:r>
      <w:proofErr w:type="gramEnd"/>
      <w:r>
        <w:rPr>
          <w:rFonts w:ascii="Times New Roman" w:hAnsi="Times New Roman"/>
          <w:sz w:val="24"/>
        </w:rPr>
        <w:t xml:space="preserve"> na podstawie przeprowadzonych badań. Badania, pomiary elementów i warunki składowania, powinny </w:t>
      </w:r>
      <w:proofErr w:type="spellStart"/>
      <w:r>
        <w:rPr>
          <w:rFonts w:ascii="Times New Roman" w:hAnsi="Times New Roman"/>
          <w:sz w:val="24"/>
        </w:rPr>
        <w:t>bvc</w:t>
      </w:r>
      <w:proofErr w:type="spellEnd"/>
      <w:r>
        <w:rPr>
          <w:rFonts w:ascii="Times New Roman" w:hAnsi="Times New Roman"/>
          <w:sz w:val="24"/>
        </w:rPr>
        <w:t xml:space="preserve"> zgodne z wymaganiami normy BN-80/6775-03/01.</w:t>
      </w:r>
    </w:p>
    <w:p w:rsidR="003C7C40" w:rsidRPr="002D1E2A" w:rsidRDefault="003C7C40" w:rsidP="008520E7">
      <w:pPr>
        <w:ind w:firstLine="992"/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1D0074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r w:rsidRPr="001D0074">
        <w:rPr>
          <w:rFonts w:ascii="Times New Roman" w:hAnsi="Times New Roman"/>
          <w:sz w:val="24"/>
          <w:szCs w:val="24"/>
        </w:rPr>
        <w:t xml:space="preserve">3. </w:t>
      </w:r>
      <w:bookmarkStart w:id="6" w:name="_3._SPRZĘT"/>
      <w:bookmarkStart w:id="7" w:name="_Toc428239274"/>
      <w:bookmarkStart w:id="8" w:name="_Toc428759423"/>
      <w:bookmarkStart w:id="9" w:name="_Toc141496949"/>
      <w:bookmarkEnd w:id="6"/>
      <w:r w:rsidR="00DB107B">
        <w:rPr>
          <w:rFonts w:ascii="Times New Roman" w:hAnsi="Times New Roman"/>
          <w:caps w:val="0"/>
          <w:sz w:val="28"/>
        </w:rPr>
        <w:t>S</w:t>
      </w:r>
      <w:bookmarkEnd w:id="7"/>
      <w:bookmarkEnd w:id="8"/>
      <w:bookmarkEnd w:id="9"/>
      <w:r w:rsidR="00DB107B">
        <w:rPr>
          <w:rFonts w:ascii="Times New Roman" w:hAnsi="Times New Roman"/>
          <w:caps w:val="0"/>
          <w:sz w:val="28"/>
        </w:rPr>
        <w:t>przęt</w:t>
      </w:r>
    </w:p>
    <w:p w:rsidR="00F33958" w:rsidRPr="002D1E2A" w:rsidRDefault="00F33958" w:rsidP="00F33958">
      <w:pPr>
        <w:jc w:val="both"/>
        <w:rPr>
          <w:rFonts w:ascii="Times New Roman" w:hAnsi="Times New Roman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3.1. </w:t>
      </w:r>
      <w:r w:rsidR="00F33958" w:rsidRPr="002D1E2A">
        <w:rPr>
          <w:rFonts w:ascii="Times New Roman" w:hAnsi="Times New Roman"/>
          <w:sz w:val="24"/>
        </w:rPr>
        <w:t>Ogólne wymagania dotyczące sprzętu</w:t>
      </w:r>
    </w:p>
    <w:p w:rsidR="00F33958" w:rsidRPr="002D1E2A" w:rsidRDefault="00F33958" w:rsidP="00F33958">
      <w:pPr>
        <w:jc w:val="both"/>
        <w:rPr>
          <w:rFonts w:ascii="Times New Roman" w:hAnsi="Times New Roman"/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 xml:space="preserve">Ogólne wymagania dotyczące sprzętu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3.2. </w:t>
      </w:r>
      <w:r w:rsidR="00F33958" w:rsidRPr="002D1E2A">
        <w:rPr>
          <w:rFonts w:ascii="Times New Roman" w:hAnsi="Times New Roman"/>
          <w:sz w:val="24"/>
        </w:rPr>
        <w:t>Sprzęt do wykonania robót</w:t>
      </w:r>
    </w:p>
    <w:p w:rsidR="00F33958" w:rsidRPr="002D1E2A" w:rsidRDefault="00F33958" w:rsidP="00F33958">
      <w:pPr>
        <w:jc w:val="both"/>
        <w:rPr>
          <w:rFonts w:ascii="Times New Roman" w:hAnsi="Times New Roman"/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>Roboty wykonuje się ręcznie przy zastosowaniu:</w:t>
      </w:r>
    </w:p>
    <w:p w:rsidR="00F33958" w:rsidRPr="002D1E2A" w:rsidRDefault="00F33958" w:rsidP="00F33958">
      <w:pPr>
        <w:numPr>
          <w:ilvl w:val="0"/>
          <w:numId w:val="30"/>
        </w:numPr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betoniarek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do wytwarzania betonu i zapraw oraz przygotowania podsypki cementowo-piaskowej,</w:t>
      </w:r>
    </w:p>
    <w:p w:rsidR="00F33958" w:rsidRPr="002D1E2A" w:rsidRDefault="00F33958" w:rsidP="00F33958">
      <w:pPr>
        <w:numPr>
          <w:ilvl w:val="0"/>
          <w:numId w:val="30"/>
        </w:numPr>
        <w:tabs>
          <w:tab w:val="right" w:leader="dot" w:pos="-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wibratorów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płytowych, ubijaków ręcznych lub mechanicznych.</w:t>
      </w:r>
    </w:p>
    <w:p w:rsidR="00F33958" w:rsidRDefault="00F33958" w:rsidP="00F33958">
      <w:pPr>
        <w:tabs>
          <w:tab w:val="right" w:leader="dot" w:pos="-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765A28" w:rsidRPr="002D1E2A" w:rsidRDefault="00765A28" w:rsidP="00F33958">
      <w:pPr>
        <w:tabs>
          <w:tab w:val="right" w:leader="dot" w:pos="-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0" w:name="_4._TRANSPORT"/>
      <w:bookmarkEnd w:id="10"/>
      <w:r w:rsidRPr="002D1E2A">
        <w:rPr>
          <w:rFonts w:ascii="Times New Roman" w:hAnsi="Times New Roman"/>
          <w:caps w:val="0"/>
          <w:sz w:val="28"/>
        </w:rPr>
        <w:t xml:space="preserve">4. </w:t>
      </w:r>
      <w:r w:rsidR="00F33958" w:rsidRPr="002D1E2A">
        <w:rPr>
          <w:rFonts w:ascii="Times New Roman" w:hAnsi="Times New Roman"/>
          <w:caps w:val="0"/>
          <w:sz w:val="28"/>
        </w:rPr>
        <w:t>Transport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4.1. </w:t>
      </w:r>
      <w:r w:rsidR="00F33958" w:rsidRPr="002D1E2A">
        <w:rPr>
          <w:rFonts w:ascii="Times New Roman" w:hAnsi="Times New Roman"/>
          <w:sz w:val="24"/>
        </w:rPr>
        <w:t>Ogólne wymagania dotyczące transportu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ab/>
        <w:t xml:space="preserve">Ogólne wymagania dotyczące transportu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4.2. </w:t>
      </w:r>
      <w:r w:rsidR="00F33958" w:rsidRPr="002D1E2A">
        <w:rPr>
          <w:rFonts w:ascii="Times New Roman" w:hAnsi="Times New Roman"/>
          <w:sz w:val="24"/>
        </w:rPr>
        <w:t>Transport krawężników</w:t>
      </w:r>
    </w:p>
    <w:p w:rsidR="00F33958" w:rsidRPr="002D1E2A" w:rsidRDefault="00F33958" w:rsidP="00F33958">
      <w:pPr>
        <w:jc w:val="both"/>
        <w:rPr>
          <w:rFonts w:ascii="Times New Roman" w:hAnsi="Times New Roman"/>
        </w:rPr>
      </w:pP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b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>Krawężniki betonowe mogą być przewożone dowolnymi środkami transportowymi.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ab/>
        <w:t>Krawężniki betonowe układać należy na środkach transportowych w pozycji pionowej z nachyleniem w kierunku jazdy.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</w:r>
      <w:r w:rsidRPr="002D1E2A">
        <w:rPr>
          <w:rFonts w:ascii="Times New Roman" w:hAnsi="Times New Roman"/>
          <w:sz w:val="24"/>
          <w:szCs w:val="24"/>
        </w:rPr>
        <w:tab/>
        <w:t xml:space="preserve">Krawężniki powinny być zabezpieczone przed przemieszczeniem </w:t>
      </w:r>
      <w:proofErr w:type="gramStart"/>
      <w:r w:rsidRPr="002D1E2A">
        <w:rPr>
          <w:rFonts w:ascii="Times New Roman" w:hAnsi="Times New Roman"/>
          <w:sz w:val="24"/>
          <w:szCs w:val="24"/>
        </w:rPr>
        <w:t>się                              i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uszkodzeniami w czasie transportu, a górna warstwa nie powinna wystawać poza ściany środka transportowego więcej niż 1/3 wysokości tej warstwy.</w:t>
      </w:r>
    </w:p>
    <w:p w:rsidR="00F33958" w:rsidRPr="002D1E2A" w:rsidRDefault="00F33958" w:rsidP="00F33958">
      <w:pPr>
        <w:tabs>
          <w:tab w:val="right" w:leader="do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4.3. </w:t>
      </w:r>
      <w:r w:rsidR="00F33958" w:rsidRPr="002D1E2A">
        <w:rPr>
          <w:rFonts w:ascii="Times New Roman" w:hAnsi="Times New Roman"/>
          <w:sz w:val="24"/>
        </w:rPr>
        <w:t>Transport pozostałych materiałów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>Transport cementu powinien się odbywać w warunkach zgodnych z BN-88/6731-08.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Kruszywa można przewozić dowolnym środkiem transportu, w warunkach zabezpieczających je przed zanieczyszczeniem i zmieszaniem z innymi materiałami. Podczas transportu kruszywa powinny być zabezpieczone przed wysypaniem, a kruszywo drobne </w:t>
      </w:r>
      <w:r w:rsidR="006A6F48" w:rsidRPr="002D1E2A">
        <w:rPr>
          <w:rFonts w:ascii="Times New Roman" w:hAnsi="Times New Roman"/>
          <w:sz w:val="24"/>
          <w:szCs w:val="24"/>
        </w:rPr>
        <w:t>–</w:t>
      </w:r>
      <w:r w:rsidRPr="002D1E2A">
        <w:rPr>
          <w:rFonts w:ascii="Times New Roman" w:hAnsi="Times New Roman"/>
          <w:sz w:val="24"/>
          <w:szCs w:val="24"/>
        </w:rPr>
        <w:t xml:space="preserve"> przed rozpyleniem.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>Masę zalewową należy pakować w bębny blaszane lub beczki. Transport powinien odbywać się w warunkach zabezpieczających przed uszkodzeniem bębnów i beczek.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272C8" w:rsidRPr="002D1E2A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  <w:bookmarkStart w:id="11" w:name="_Toc141496951"/>
      <w:r w:rsidRPr="002D1E2A">
        <w:rPr>
          <w:rFonts w:ascii="Times New Roman" w:hAnsi="Times New Roman"/>
          <w:caps w:val="0"/>
          <w:sz w:val="28"/>
        </w:rPr>
        <w:t xml:space="preserve">5. </w:t>
      </w:r>
      <w:r w:rsidR="00DB107B">
        <w:rPr>
          <w:rFonts w:ascii="Times New Roman" w:hAnsi="Times New Roman"/>
          <w:caps w:val="0"/>
          <w:sz w:val="28"/>
        </w:rPr>
        <w:t>Wykonanie robót</w:t>
      </w:r>
    </w:p>
    <w:p w:rsidR="00F272C8" w:rsidRPr="002D1E2A" w:rsidRDefault="00F272C8" w:rsidP="00F272C8">
      <w:pPr>
        <w:rPr>
          <w:rFonts w:ascii="Times New Roman" w:hAnsi="Times New Roman"/>
        </w:rPr>
      </w:pPr>
    </w:p>
    <w:p w:rsidR="00F272C8" w:rsidRPr="002D1E2A" w:rsidRDefault="006A6F48" w:rsidP="006A6F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5.1. </w:t>
      </w:r>
      <w:r w:rsidR="00F272C8" w:rsidRPr="002D1E2A">
        <w:rPr>
          <w:rFonts w:ascii="Times New Roman" w:hAnsi="Times New Roman"/>
          <w:sz w:val="24"/>
        </w:rPr>
        <w:t>Ogólne warunki wykonania robót</w:t>
      </w:r>
    </w:p>
    <w:p w:rsidR="00F272C8" w:rsidRPr="002D1E2A" w:rsidRDefault="00F272C8" w:rsidP="00F272C8">
      <w:pPr>
        <w:rPr>
          <w:rFonts w:ascii="Times New Roman" w:hAnsi="Times New Roman"/>
        </w:rPr>
      </w:pPr>
    </w:p>
    <w:p w:rsidR="00F272C8" w:rsidRPr="002D1E2A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Ogólne warunki wykonania robót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</w:rPr>
        <w:t xml:space="preserve"> </w:t>
      </w:r>
      <w:r w:rsidR="00BC258B" w:rsidRPr="002D1E2A">
        <w:rPr>
          <w:rFonts w:ascii="Times New Roman" w:hAnsi="Times New Roman"/>
          <w:sz w:val="24"/>
        </w:rPr>
        <w:t xml:space="preserve">D.00.00.00 </w:t>
      </w:r>
      <w:r w:rsidRPr="002D1E2A">
        <w:rPr>
          <w:rFonts w:ascii="Times New Roman" w:hAnsi="Times New Roman"/>
          <w:sz w:val="24"/>
        </w:rPr>
        <w:t>„Wymagania ogólne”.</w:t>
      </w:r>
    </w:p>
    <w:p w:rsidR="00A32117" w:rsidRPr="002D1E2A" w:rsidRDefault="00A32117" w:rsidP="00F272C8">
      <w:pPr>
        <w:jc w:val="both"/>
        <w:rPr>
          <w:rFonts w:ascii="Times New Roman" w:hAnsi="Times New Roman"/>
          <w:sz w:val="24"/>
        </w:rPr>
      </w:pPr>
    </w:p>
    <w:p w:rsidR="00F272C8" w:rsidRDefault="006A6F48" w:rsidP="007C3648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5.2. </w:t>
      </w:r>
      <w:r w:rsidR="00F272C8" w:rsidRPr="002D1E2A">
        <w:rPr>
          <w:rFonts w:ascii="Times New Roman" w:hAnsi="Times New Roman"/>
          <w:sz w:val="24"/>
        </w:rPr>
        <w:t>Zakres wykonywanych robót</w:t>
      </w:r>
    </w:p>
    <w:p w:rsidR="007C3648" w:rsidRPr="007C3648" w:rsidRDefault="007C3648" w:rsidP="007C3648"/>
    <w:p w:rsidR="003C7C40" w:rsidRDefault="00A33386" w:rsidP="00765A28">
      <w:pPr>
        <w:pStyle w:val="Nagwek3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sz w:val="24"/>
        </w:rPr>
      </w:pPr>
      <w:r w:rsidRPr="003C7C40">
        <w:rPr>
          <w:rFonts w:ascii="Times New Roman" w:hAnsi="Times New Roman"/>
          <w:b/>
          <w:sz w:val="24"/>
        </w:rPr>
        <w:t>5.2.</w:t>
      </w:r>
      <w:r w:rsidR="007C3648">
        <w:rPr>
          <w:rFonts w:ascii="Times New Roman" w:hAnsi="Times New Roman"/>
          <w:b/>
          <w:sz w:val="24"/>
        </w:rPr>
        <w:t>1</w:t>
      </w:r>
      <w:r w:rsidRPr="003C7C40">
        <w:rPr>
          <w:rFonts w:ascii="Times New Roman" w:hAnsi="Times New Roman"/>
          <w:b/>
          <w:sz w:val="24"/>
        </w:rPr>
        <w:t>.</w:t>
      </w:r>
      <w:r w:rsidR="006A6F48" w:rsidRPr="003C7C40">
        <w:rPr>
          <w:rFonts w:ascii="Times New Roman" w:hAnsi="Times New Roman"/>
          <w:sz w:val="24"/>
        </w:rPr>
        <w:t xml:space="preserve"> </w:t>
      </w:r>
      <w:r w:rsidR="00F272C8" w:rsidRPr="003C7C40">
        <w:rPr>
          <w:rFonts w:ascii="Times New Roman" w:hAnsi="Times New Roman"/>
          <w:sz w:val="24"/>
        </w:rPr>
        <w:t xml:space="preserve">Wykonanie betonowej ławy z oporem </w:t>
      </w:r>
      <w:r w:rsidR="003C7C40">
        <w:rPr>
          <w:rFonts w:ascii="Times New Roman" w:hAnsi="Times New Roman"/>
          <w:sz w:val="24"/>
        </w:rPr>
        <w:t xml:space="preserve">(beton C12/15). Koryto pod ławy wykonać zgodnie z PN-B-06050. Wymiary wykopu powinny odpowiadać wymiarom ławy w planie z uwzględnieniem szerokości dna wykopu ewentualnej </w:t>
      </w:r>
      <w:r w:rsidR="009A36C3">
        <w:rPr>
          <w:rFonts w:ascii="Times New Roman" w:hAnsi="Times New Roman"/>
          <w:sz w:val="24"/>
        </w:rPr>
        <w:t xml:space="preserve">konstrukcji szalunku. Wskaźnik zagęszczenia dla koryta pod ławę powinien wynosić nie mniej niż 1,0 wg normalnej metody </w:t>
      </w:r>
      <w:proofErr w:type="spellStart"/>
      <w:r w:rsidR="009A36C3">
        <w:rPr>
          <w:rFonts w:ascii="Times New Roman" w:hAnsi="Times New Roman"/>
          <w:sz w:val="24"/>
        </w:rPr>
        <w:t>Proctora</w:t>
      </w:r>
      <w:proofErr w:type="spellEnd"/>
      <w:r w:rsidR="009A36C3">
        <w:rPr>
          <w:rFonts w:ascii="Times New Roman" w:hAnsi="Times New Roman"/>
          <w:sz w:val="24"/>
        </w:rPr>
        <w:t xml:space="preserve">. Ławy betonowe z oporem wykonuje się w szalowaniu. Beton rozścielany w szalowaniu powinien być wyrównywany warstwami. Betonowanie ław należy wykonywać zgodnie z wymaganiami PN-EN 206-1 </w:t>
      </w:r>
      <w:proofErr w:type="gramStart"/>
      <w:r w:rsidR="009A36C3">
        <w:rPr>
          <w:rFonts w:ascii="Times New Roman" w:hAnsi="Times New Roman"/>
          <w:sz w:val="24"/>
        </w:rPr>
        <w:t>stosując co</w:t>
      </w:r>
      <w:proofErr w:type="gramEnd"/>
      <w:r w:rsidR="009A36C3">
        <w:rPr>
          <w:rFonts w:ascii="Times New Roman" w:hAnsi="Times New Roman"/>
          <w:sz w:val="24"/>
        </w:rPr>
        <w:t xml:space="preserve"> 50 m szczeliny dylatacyjne wypełnione bitumiczna masa zalewą posiadającą aprobatę techniczną. </w:t>
      </w:r>
    </w:p>
    <w:p w:rsidR="00F272C8" w:rsidRPr="007C3648" w:rsidRDefault="00F272C8" w:rsidP="00765A28">
      <w:pPr>
        <w:ind w:firstLine="992"/>
        <w:jc w:val="both"/>
        <w:rPr>
          <w:rFonts w:ascii="Times New Roman" w:hAnsi="Times New Roman"/>
          <w:sz w:val="24"/>
        </w:rPr>
      </w:pPr>
    </w:p>
    <w:p w:rsidR="00F272C8" w:rsidRDefault="00A33386" w:rsidP="00765A28">
      <w:pPr>
        <w:pStyle w:val="Nagwek3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sz w:val="24"/>
        </w:rPr>
      </w:pPr>
      <w:r w:rsidRPr="007C3648">
        <w:rPr>
          <w:rFonts w:ascii="Times New Roman" w:hAnsi="Times New Roman"/>
          <w:b/>
          <w:sz w:val="24"/>
        </w:rPr>
        <w:t>5.2.</w:t>
      </w:r>
      <w:r w:rsidR="007C3648" w:rsidRPr="007C3648">
        <w:rPr>
          <w:rFonts w:ascii="Times New Roman" w:hAnsi="Times New Roman"/>
          <w:b/>
          <w:sz w:val="24"/>
        </w:rPr>
        <w:t>2</w:t>
      </w:r>
      <w:r w:rsidRPr="007C3648">
        <w:rPr>
          <w:rFonts w:ascii="Times New Roman" w:hAnsi="Times New Roman"/>
          <w:b/>
          <w:sz w:val="24"/>
        </w:rPr>
        <w:t>.</w:t>
      </w:r>
      <w:r w:rsidR="006A6F48" w:rsidRPr="007C3648">
        <w:rPr>
          <w:rFonts w:ascii="Times New Roman" w:hAnsi="Times New Roman"/>
          <w:sz w:val="24"/>
        </w:rPr>
        <w:t xml:space="preserve"> </w:t>
      </w:r>
      <w:r w:rsidR="00F272C8" w:rsidRPr="007C3648">
        <w:rPr>
          <w:rFonts w:ascii="Times New Roman" w:hAnsi="Times New Roman"/>
          <w:sz w:val="24"/>
        </w:rPr>
        <w:t>Wykonanie</w:t>
      </w:r>
      <w:r w:rsidR="00F272C8" w:rsidRPr="009A36C3">
        <w:rPr>
          <w:rFonts w:ascii="Times New Roman" w:hAnsi="Times New Roman"/>
          <w:sz w:val="24"/>
        </w:rPr>
        <w:t xml:space="preserve"> podsypki cementowo </w:t>
      </w:r>
      <w:r w:rsidR="00F272C8" w:rsidRPr="009A36C3">
        <w:rPr>
          <w:rFonts w:ascii="Times New Roman" w:hAnsi="Times New Roman"/>
          <w:sz w:val="24"/>
        </w:rPr>
        <w:noBreakHyphen/>
        <w:t xml:space="preserve"> </w:t>
      </w:r>
      <w:proofErr w:type="gramStart"/>
      <w:r w:rsidR="00F272C8" w:rsidRPr="009A36C3">
        <w:rPr>
          <w:rFonts w:ascii="Times New Roman" w:hAnsi="Times New Roman"/>
          <w:sz w:val="24"/>
        </w:rPr>
        <w:t>piaskowej .</w:t>
      </w:r>
      <w:proofErr w:type="gramEnd"/>
    </w:p>
    <w:p w:rsidR="00F272C8" w:rsidRPr="007C3648" w:rsidRDefault="009A36C3" w:rsidP="00765A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Ułożenie krawężników z wypełnieniem szczelin pomiędzy krawężnikami zaprawą cementową. Ustawienie krawężników na ławie betonowej wykonuje się na podsypce cementowo- piaskowej o grubości 5 cm po zagęszczeniu. Spoiny krawężników nie powinny przekraczać szerokości 1 cm. Spoiny krawężników przed zalaniem zaprawą należy oczyścić i zmyć wodą. Dla zabezpieczenia przed wpływami temperatury krawężniki ustawione na podsypce cementowo- piaskowej i o spoinach zalanych zaprawą należy </w:t>
      </w:r>
      <w:proofErr w:type="gramStart"/>
      <w:r>
        <w:rPr>
          <w:rFonts w:ascii="Times New Roman" w:hAnsi="Times New Roman"/>
          <w:sz w:val="24"/>
          <w:szCs w:val="24"/>
        </w:rPr>
        <w:t>zalewać co</w:t>
      </w:r>
      <w:proofErr w:type="gramEnd"/>
      <w:r>
        <w:rPr>
          <w:rFonts w:ascii="Times New Roman" w:hAnsi="Times New Roman"/>
          <w:sz w:val="24"/>
          <w:szCs w:val="24"/>
        </w:rPr>
        <w:t xml:space="preserve"> 50m bitumiczną masą zalewową nad szczeliną dylatacyjną ławy. </w:t>
      </w:r>
    </w:p>
    <w:p w:rsidR="002D238D" w:rsidRDefault="002D238D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caps w:val="0"/>
          <w:sz w:val="28"/>
        </w:rPr>
      </w:pPr>
    </w:p>
    <w:p w:rsidR="00F272C8" w:rsidRPr="002D1E2A" w:rsidRDefault="006A6F48" w:rsidP="006A6F48">
      <w:pPr>
        <w:pStyle w:val="Nagwek1"/>
        <w:numPr>
          <w:ilvl w:val="0"/>
          <w:numId w:val="0"/>
        </w:numPr>
        <w:spacing w:before="0" w:after="0"/>
        <w:rPr>
          <w:rFonts w:ascii="Times New Roman" w:hAnsi="Times New Roman"/>
          <w:sz w:val="28"/>
        </w:rPr>
      </w:pPr>
      <w:r w:rsidRPr="002D1E2A">
        <w:rPr>
          <w:rFonts w:ascii="Times New Roman" w:hAnsi="Times New Roman"/>
          <w:caps w:val="0"/>
          <w:sz w:val="28"/>
        </w:rPr>
        <w:t xml:space="preserve">6. </w:t>
      </w:r>
      <w:proofErr w:type="gramStart"/>
      <w:r w:rsidR="00F272C8" w:rsidRPr="002D1E2A">
        <w:rPr>
          <w:rFonts w:ascii="Times New Roman" w:hAnsi="Times New Roman"/>
          <w:caps w:val="0"/>
          <w:sz w:val="28"/>
        </w:rPr>
        <w:t>Kontrola jakości</w:t>
      </w:r>
      <w:proofErr w:type="gramEnd"/>
      <w:r w:rsidR="00F272C8" w:rsidRPr="002D1E2A">
        <w:rPr>
          <w:rFonts w:ascii="Times New Roman" w:hAnsi="Times New Roman"/>
          <w:caps w:val="0"/>
          <w:sz w:val="28"/>
        </w:rPr>
        <w:t xml:space="preserve"> robót</w:t>
      </w:r>
    </w:p>
    <w:p w:rsidR="00F272C8" w:rsidRPr="002D1E2A" w:rsidRDefault="00F272C8" w:rsidP="00F272C8">
      <w:pPr>
        <w:jc w:val="both"/>
        <w:rPr>
          <w:rFonts w:ascii="Times New Roman" w:hAnsi="Times New Roman"/>
          <w:sz w:val="24"/>
        </w:rPr>
      </w:pPr>
    </w:p>
    <w:p w:rsidR="00F272C8" w:rsidRPr="002D1E2A" w:rsidRDefault="00A33386" w:rsidP="00F272C8">
      <w:pPr>
        <w:pStyle w:val="Nagwek2"/>
        <w:numPr>
          <w:ilvl w:val="1"/>
          <w:numId w:val="38"/>
        </w:numPr>
        <w:spacing w:before="0" w:after="0"/>
        <w:rPr>
          <w:rFonts w:ascii="Times New Roman" w:hAnsi="Times New Roman"/>
          <w:sz w:val="24"/>
          <w:szCs w:val="24"/>
        </w:rPr>
      </w:pPr>
      <w:r w:rsidRPr="00A33386">
        <w:rPr>
          <w:rFonts w:ascii="Times New Roman" w:hAnsi="Times New Roman"/>
          <w:sz w:val="24"/>
          <w:szCs w:val="24"/>
        </w:rPr>
        <w:t xml:space="preserve"> Ogólne zasady </w:t>
      </w:r>
      <w:proofErr w:type="gramStart"/>
      <w:r w:rsidRPr="00A33386">
        <w:rPr>
          <w:rFonts w:ascii="Times New Roman" w:hAnsi="Times New Roman"/>
          <w:sz w:val="24"/>
          <w:szCs w:val="24"/>
        </w:rPr>
        <w:t>kontroli jakości</w:t>
      </w:r>
      <w:proofErr w:type="gramEnd"/>
      <w:r w:rsidRPr="00A33386">
        <w:rPr>
          <w:rFonts w:ascii="Times New Roman" w:hAnsi="Times New Roman"/>
          <w:sz w:val="24"/>
          <w:szCs w:val="24"/>
        </w:rPr>
        <w:t xml:space="preserve"> robót</w:t>
      </w:r>
    </w:p>
    <w:p w:rsidR="00F272C8" w:rsidRPr="002D1E2A" w:rsidRDefault="00F272C8" w:rsidP="00F272C8">
      <w:pPr>
        <w:rPr>
          <w:rFonts w:ascii="Times New Roman" w:hAnsi="Times New Roman"/>
        </w:rPr>
      </w:pPr>
    </w:p>
    <w:p w:rsidR="00F272C8" w:rsidRPr="002D1E2A" w:rsidRDefault="00F272C8" w:rsidP="00F272C8">
      <w:pPr>
        <w:jc w:val="both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</w:rPr>
        <w:tab/>
      </w:r>
      <w:r w:rsidRPr="002D1E2A">
        <w:rPr>
          <w:rFonts w:ascii="Times New Roman" w:hAnsi="Times New Roman"/>
          <w:sz w:val="24"/>
        </w:rPr>
        <w:t xml:space="preserve">Ogólne zasady </w:t>
      </w:r>
      <w:proofErr w:type="gramStart"/>
      <w:r w:rsidRPr="002D1E2A">
        <w:rPr>
          <w:rFonts w:ascii="Times New Roman" w:hAnsi="Times New Roman"/>
          <w:sz w:val="24"/>
        </w:rPr>
        <w:t>kontroli jakości</w:t>
      </w:r>
      <w:proofErr w:type="gramEnd"/>
      <w:r w:rsidRPr="002D1E2A">
        <w:rPr>
          <w:rFonts w:ascii="Times New Roman" w:hAnsi="Times New Roman"/>
          <w:sz w:val="24"/>
        </w:rPr>
        <w:t xml:space="preserve"> robót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</w:rPr>
        <w:t xml:space="preserve"> </w:t>
      </w:r>
      <w:r w:rsidR="00BC258B" w:rsidRPr="002D1E2A">
        <w:rPr>
          <w:rFonts w:ascii="Times New Roman" w:hAnsi="Times New Roman"/>
          <w:sz w:val="24"/>
        </w:rPr>
        <w:t xml:space="preserve">D.00.00.00 </w:t>
      </w:r>
      <w:r w:rsidRPr="002D1E2A">
        <w:rPr>
          <w:rFonts w:ascii="Times New Roman" w:hAnsi="Times New Roman"/>
          <w:sz w:val="24"/>
        </w:rPr>
        <w:t>„Wymagania ogólne”.</w:t>
      </w:r>
    </w:p>
    <w:p w:rsidR="00F272C8" w:rsidRPr="002D1E2A" w:rsidRDefault="00F272C8" w:rsidP="00F272C8">
      <w:pPr>
        <w:jc w:val="both"/>
        <w:rPr>
          <w:rFonts w:ascii="Times New Roman" w:hAnsi="Times New Roman"/>
          <w:sz w:val="24"/>
        </w:rPr>
      </w:pPr>
    </w:p>
    <w:p w:rsidR="00F272C8" w:rsidRPr="002D1E2A" w:rsidRDefault="00F272C8" w:rsidP="00F272C8">
      <w:pPr>
        <w:pStyle w:val="Nagwek2"/>
        <w:numPr>
          <w:ilvl w:val="1"/>
          <w:numId w:val="38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 </w:t>
      </w:r>
      <w:proofErr w:type="gramStart"/>
      <w:r w:rsidRPr="002D1E2A">
        <w:rPr>
          <w:rFonts w:ascii="Times New Roman" w:hAnsi="Times New Roman"/>
          <w:sz w:val="24"/>
        </w:rPr>
        <w:t>Kontrola jakości</w:t>
      </w:r>
      <w:proofErr w:type="gramEnd"/>
      <w:r w:rsidRPr="002D1E2A">
        <w:rPr>
          <w:rFonts w:ascii="Times New Roman" w:hAnsi="Times New Roman"/>
          <w:sz w:val="24"/>
        </w:rPr>
        <w:t xml:space="preserve"> materiałów przed przystąpieniem do robót.</w:t>
      </w:r>
    </w:p>
    <w:p w:rsidR="00F272C8" w:rsidRPr="002D1E2A" w:rsidRDefault="00F272C8" w:rsidP="00F272C8">
      <w:pPr>
        <w:rPr>
          <w:rFonts w:ascii="Times New Roman" w:hAnsi="Times New Roman"/>
        </w:rPr>
      </w:pPr>
    </w:p>
    <w:p w:rsidR="00F272C8" w:rsidRPr="002D1E2A" w:rsidRDefault="00F272C8" w:rsidP="009A36C3">
      <w:pPr>
        <w:pStyle w:val="Tekstpodstawowy"/>
        <w:ind w:firstLine="992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Wykonawca jest </w:t>
      </w:r>
      <w:proofErr w:type="gramStart"/>
      <w:r w:rsidRPr="002D1E2A">
        <w:rPr>
          <w:rFonts w:ascii="Times New Roman" w:hAnsi="Times New Roman"/>
          <w:sz w:val="24"/>
        </w:rPr>
        <w:t>odpowiedzialny za jakość</w:t>
      </w:r>
      <w:proofErr w:type="gramEnd"/>
      <w:r w:rsidRPr="002D1E2A">
        <w:rPr>
          <w:rFonts w:ascii="Times New Roman" w:hAnsi="Times New Roman"/>
          <w:sz w:val="24"/>
        </w:rPr>
        <w:t xml:space="preserve"> materiałów przeznaczonych do wbudowania. </w:t>
      </w:r>
      <w:r w:rsidR="009A36C3">
        <w:rPr>
          <w:rFonts w:ascii="Times New Roman" w:hAnsi="Times New Roman"/>
          <w:sz w:val="24"/>
        </w:rPr>
        <w:t>Wykonawca powinien wykonać na podstawie ustaleń z Inspektorem zakres i częstotliwość badań materiałów przeznaczonych do ustawienia krawężników i oporników betonowych</w:t>
      </w:r>
      <w:r w:rsidR="007318F7">
        <w:rPr>
          <w:rFonts w:ascii="Times New Roman" w:hAnsi="Times New Roman"/>
          <w:sz w:val="24"/>
        </w:rPr>
        <w:t xml:space="preserve"> i przedstawić wyniki tych badań Inspektorowi do akceptacji. Sprawdzenie wyglądu zewnętrznego, tekstury, pomiar kształtu i wymiarów krawężnika należy przeprowadzić zgodnie </w:t>
      </w:r>
      <w:proofErr w:type="gramStart"/>
      <w:r w:rsidR="007318F7">
        <w:rPr>
          <w:rFonts w:ascii="Times New Roman" w:hAnsi="Times New Roman"/>
          <w:sz w:val="24"/>
        </w:rPr>
        <w:t>z  PN-EN</w:t>
      </w:r>
      <w:proofErr w:type="gramEnd"/>
      <w:r w:rsidR="007318F7">
        <w:rPr>
          <w:rFonts w:ascii="Times New Roman" w:hAnsi="Times New Roman"/>
          <w:sz w:val="24"/>
        </w:rPr>
        <w:t xml:space="preserve"> 1340. </w:t>
      </w:r>
      <w:r w:rsidR="007318F7" w:rsidRPr="007318F7">
        <w:rPr>
          <w:rFonts w:ascii="Times New Roman" w:hAnsi="Times New Roman"/>
          <w:sz w:val="24"/>
          <w:szCs w:val="24"/>
        </w:rPr>
        <w:t>Odporność na warunki atmosferyczne, jeżeli zachodzi taka potrzeba należy zbadać metodami określonymi w załączniku PN-EN 1340 D oraz E.</w:t>
      </w:r>
    </w:p>
    <w:p w:rsidR="00F272C8" w:rsidRPr="002D1E2A" w:rsidRDefault="00F272C8" w:rsidP="00F272C8">
      <w:pPr>
        <w:jc w:val="both"/>
        <w:rPr>
          <w:rFonts w:ascii="Times New Roman" w:hAnsi="Times New Roman"/>
          <w:sz w:val="24"/>
        </w:rPr>
      </w:pPr>
    </w:p>
    <w:p w:rsidR="00F272C8" w:rsidRPr="002D1E2A" w:rsidRDefault="00F272C8" w:rsidP="00F272C8">
      <w:pPr>
        <w:pStyle w:val="Nagwek2"/>
        <w:numPr>
          <w:ilvl w:val="1"/>
          <w:numId w:val="38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>Kontrole i badania w trakcie wykonywania robót</w:t>
      </w:r>
    </w:p>
    <w:p w:rsidR="00F272C8" w:rsidRPr="002D1E2A" w:rsidRDefault="00F272C8" w:rsidP="00F272C8">
      <w:pPr>
        <w:rPr>
          <w:rFonts w:ascii="Times New Roman" w:hAnsi="Times New Roman"/>
        </w:rPr>
      </w:pPr>
    </w:p>
    <w:p w:rsidR="00F272C8" w:rsidRPr="002D1E2A" w:rsidRDefault="00F272C8" w:rsidP="00F272C8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b/>
          <w:sz w:val="24"/>
        </w:rPr>
        <w:t>6.3.1.</w:t>
      </w:r>
      <w:r w:rsidR="006A6F48" w:rsidRPr="002D1E2A">
        <w:rPr>
          <w:rFonts w:ascii="Times New Roman" w:hAnsi="Times New Roman"/>
          <w:b/>
          <w:sz w:val="24"/>
        </w:rPr>
        <w:t xml:space="preserve"> </w:t>
      </w:r>
      <w:r w:rsidRPr="002D1E2A">
        <w:rPr>
          <w:rFonts w:ascii="Times New Roman" w:hAnsi="Times New Roman"/>
          <w:sz w:val="24"/>
        </w:rPr>
        <w:t>Badanie dostaw materiałów</w:t>
      </w:r>
    </w:p>
    <w:p w:rsidR="00F272C8" w:rsidRPr="007318F7" w:rsidRDefault="00F272C8" w:rsidP="00F272C8">
      <w:pPr>
        <w:ind w:firstLine="992"/>
        <w:jc w:val="both"/>
        <w:rPr>
          <w:rFonts w:ascii="Times New Roman" w:hAnsi="Times New Roman"/>
          <w:sz w:val="24"/>
        </w:rPr>
      </w:pPr>
      <w:r w:rsidRPr="007318F7">
        <w:rPr>
          <w:rFonts w:ascii="Times New Roman" w:hAnsi="Times New Roman"/>
          <w:sz w:val="24"/>
        </w:rPr>
        <w:t xml:space="preserve">Badanie krawężnika betonowego </w:t>
      </w:r>
      <w:r w:rsidRPr="007318F7">
        <w:rPr>
          <w:rFonts w:ascii="Times New Roman" w:hAnsi="Times New Roman"/>
          <w:sz w:val="24"/>
        </w:rPr>
        <w:noBreakHyphen/>
        <w:t xml:space="preserve"> Wykonawca dostarczy 1 sztukę krawężnika na </w:t>
      </w:r>
      <w:smartTag w:uri="urn:schemas-microsoft-com:office:smarttags" w:element="metricconverter">
        <w:smartTagPr>
          <w:attr w:name="ProductID" w:val="300 m"/>
        </w:smartTagPr>
        <w:r w:rsidRPr="007318F7">
          <w:rPr>
            <w:rFonts w:ascii="Times New Roman" w:hAnsi="Times New Roman"/>
            <w:sz w:val="24"/>
          </w:rPr>
          <w:t>300 m</w:t>
        </w:r>
      </w:smartTag>
      <w:r w:rsidRPr="007318F7">
        <w:rPr>
          <w:rFonts w:ascii="Times New Roman" w:hAnsi="Times New Roman"/>
          <w:sz w:val="24"/>
        </w:rPr>
        <w:t xml:space="preserve"> wykonywanego wbudowania, wybraną w obecności Inżyniera do badań laboratoryjnych. </w:t>
      </w:r>
    </w:p>
    <w:p w:rsidR="00F272C8" w:rsidRDefault="00F272C8" w:rsidP="007318F7">
      <w:pPr>
        <w:ind w:firstLine="992"/>
        <w:jc w:val="both"/>
        <w:rPr>
          <w:rFonts w:ascii="Times New Roman" w:hAnsi="Times New Roman"/>
          <w:sz w:val="24"/>
        </w:rPr>
      </w:pPr>
      <w:r w:rsidRPr="007318F7">
        <w:rPr>
          <w:rFonts w:ascii="Times New Roman" w:hAnsi="Times New Roman"/>
          <w:sz w:val="24"/>
        </w:rPr>
        <w:t>Badania laboratoryjne wykonane będą na koszt Zamawiającego.</w:t>
      </w:r>
    </w:p>
    <w:p w:rsidR="007318F7" w:rsidRPr="007318F7" w:rsidRDefault="007318F7" w:rsidP="007318F7">
      <w:pPr>
        <w:ind w:firstLine="992"/>
        <w:jc w:val="both"/>
        <w:rPr>
          <w:rFonts w:ascii="Times New Roman" w:hAnsi="Times New Roman"/>
          <w:sz w:val="24"/>
        </w:rPr>
      </w:pPr>
    </w:p>
    <w:p w:rsidR="00F272C8" w:rsidRDefault="00DB107B" w:rsidP="00F272C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6.3.</w:t>
      </w:r>
      <w:r w:rsidR="007C3648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Sprawdzenie ław</w:t>
      </w:r>
    </w:p>
    <w:p w:rsidR="007318F7" w:rsidRDefault="007318F7" w:rsidP="00F272C8">
      <w:pPr>
        <w:jc w:val="both"/>
        <w:rPr>
          <w:rFonts w:ascii="Times New Roman" w:hAnsi="Times New Roman"/>
          <w:sz w:val="24"/>
        </w:rPr>
      </w:pPr>
    </w:p>
    <w:p w:rsidR="007318F7" w:rsidRDefault="007318F7" w:rsidP="00F272C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18F7">
        <w:rPr>
          <w:rFonts w:ascii="Times New Roman" w:hAnsi="Times New Roman"/>
          <w:sz w:val="24"/>
          <w:szCs w:val="24"/>
        </w:rPr>
        <w:t>zgodność profilu podłużnego górnej powierzchni ław z Dokumentacją Projektową (dopuszczalne odchylenia ± 1cm),</w:t>
      </w:r>
    </w:p>
    <w:p w:rsidR="007318F7" w:rsidRPr="007318F7" w:rsidRDefault="007318F7" w:rsidP="007318F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18F7">
        <w:rPr>
          <w:rFonts w:ascii="Times New Roman" w:hAnsi="Times New Roman"/>
          <w:sz w:val="24"/>
          <w:szCs w:val="24"/>
        </w:rPr>
        <w:t xml:space="preserve">wymiary ław tolerancja wymiarów: </w:t>
      </w:r>
    </w:p>
    <w:p w:rsidR="007318F7" w:rsidRPr="007318F7" w:rsidRDefault="007318F7" w:rsidP="007318F7">
      <w:pPr>
        <w:pStyle w:val="Default"/>
        <w:numPr>
          <w:ilvl w:val="0"/>
          <w:numId w:val="42"/>
        </w:numPr>
        <w:spacing w:after="46"/>
        <w:rPr>
          <w:rFonts w:ascii="Times New Roman" w:hAnsi="Times New Roman" w:cs="Times New Roman"/>
        </w:rPr>
      </w:pPr>
      <w:proofErr w:type="gramStart"/>
      <w:r w:rsidRPr="007318F7">
        <w:rPr>
          <w:rFonts w:ascii="Times New Roman" w:hAnsi="Times New Roman" w:cs="Times New Roman"/>
        </w:rPr>
        <w:t>dla</w:t>
      </w:r>
      <w:proofErr w:type="gramEnd"/>
      <w:r w:rsidRPr="007318F7">
        <w:rPr>
          <w:rFonts w:ascii="Times New Roman" w:hAnsi="Times New Roman" w:cs="Times New Roman"/>
        </w:rPr>
        <w:t xml:space="preserve"> wysokości ± 10% wysokości projektowanej, </w:t>
      </w:r>
    </w:p>
    <w:p w:rsidR="007318F7" w:rsidRPr="007318F7" w:rsidRDefault="007318F7" w:rsidP="007318F7">
      <w:pPr>
        <w:pStyle w:val="Default"/>
        <w:numPr>
          <w:ilvl w:val="0"/>
          <w:numId w:val="42"/>
        </w:numPr>
        <w:rPr>
          <w:rFonts w:ascii="Times New Roman" w:hAnsi="Times New Roman" w:cs="Times New Roman"/>
        </w:rPr>
      </w:pPr>
      <w:proofErr w:type="gramStart"/>
      <w:r w:rsidRPr="007318F7">
        <w:rPr>
          <w:rFonts w:ascii="Times New Roman" w:hAnsi="Times New Roman" w:cs="Times New Roman"/>
        </w:rPr>
        <w:t>dla</w:t>
      </w:r>
      <w:proofErr w:type="gramEnd"/>
      <w:r w:rsidRPr="007318F7">
        <w:rPr>
          <w:rFonts w:ascii="Times New Roman" w:hAnsi="Times New Roman" w:cs="Times New Roman"/>
        </w:rPr>
        <w:t xml:space="preserve"> szerokości ± 10% szerokości projektowanej, </w:t>
      </w:r>
    </w:p>
    <w:p w:rsidR="007318F7" w:rsidRPr="007318F7" w:rsidRDefault="007318F7" w:rsidP="007318F7">
      <w:pPr>
        <w:pStyle w:val="Default"/>
        <w:rPr>
          <w:rFonts w:ascii="Times New Roman" w:hAnsi="Times New Roman" w:cs="Times New Roman"/>
        </w:rPr>
      </w:pPr>
    </w:p>
    <w:p w:rsidR="00F272C8" w:rsidRPr="007318F7" w:rsidRDefault="007318F7" w:rsidP="007318F7">
      <w:pPr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>- odchylenie linii ław od projektowanego kierunku nie może przekraczać ± 2cm.</w:t>
      </w:r>
    </w:p>
    <w:p w:rsidR="00F272C8" w:rsidRDefault="00F272C8" w:rsidP="00F272C8">
      <w:pPr>
        <w:ind w:left="284" w:hanging="284"/>
        <w:jc w:val="both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b/>
          <w:sz w:val="24"/>
        </w:rPr>
        <w:t>6.3.</w:t>
      </w:r>
      <w:r w:rsidR="007C3648">
        <w:rPr>
          <w:rFonts w:ascii="Times New Roman" w:hAnsi="Times New Roman"/>
          <w:b/>
          <w:sz w:val="24"/>
        </w:rPr>
        <w:t>3</w:t>
      </w:r>
      <w:r w:rsidRPr="002D1E2A">
        <w:rPr>
          <w:rFonts w:ascii="Times New Roman" w:hAnsi="Times New Roman"/>
          <w:b/>
          <w:sz w:val="24"/>
        </w:rPr>
        <w:t>.</w:t>
      </w:r>
      <w:r w:rsidRPr="002D1E2A">
        <w:rPr>
          <w:rFonts w:ascii="Times New Roman" w:hAnsi="Times New Roman"/>
          <w:sz w:val="24"/>
        </w:rPr>
        <w:t xml:space="preserve"> Sprawdzenie ustawienia krawężników</w:t>
      </w:r>
      <w:r w:rsidR="007318F7">
        <w:rPr>
          <w:rFonts w:ascii="Times New Roman" w:hAnsi="Times New Roman"/>
          <w:sz w:val="24"/>
        </w:rPr>
        <w:t xml:space="preserve"> i oporników.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szCs w:val="22"/>
        </w:rPr>
        <w:t xml:space="preserve">- </w:t>
      </w:r>
      <w:r w:rsidRPr="007318F7">
        <w:rPr>
          <w:rFonts w:ascii="Times New Roman" w:hAnsi="Times New Roman"/>
          <w:sz w:val="24"/>
          <w:szCs w:val="24"/>
        </w:rPr>
        <w:t xml:space="preserve">dopuszczalne odchylenie linii krawężników </w:t>
      </w:r>
      <w:r>
        <w:rPr>
          <w:rFonts w:ascii="Times New Roman" w:hAnsi="Times New Roman"/>
          <w:sz w:val="24"/>
          <w:szCs w:val="24"/>
        </w:rPr>
        <w:t xml:space="preserve">w </w:t>
      </w:r>
      <w:r w:rsidRPr="007318F7">
        <w:rPr>
          <w:rFonts w:ascii="Times New Roman" w:hAnsi="Times New Roman"/>
          <w:sz w:val="24"/>
          <w:szCs w:val="24"/>
        </w:rPr>
        <w:t xml:space="preserve">poziomie od linii projektowej ±1cm,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dopuszczalne odchylenie niwelety górnej płaszczyzny opornika od niwelety </w:t>
      </w:r>
      <w:proofErr w:type="gramStart"/>
      <w:r w:rsidRPr="007318F7">
        <w:rPr>
          <w:rFonts w:ascii="Times New Roman" w:hAnsi="Times New Roman"/>
          <w:sz w:val="24"/>
          <w:szCs w:val="24"/>
        </w:rPr>
        <w:t xml:space="preserve">projektowanej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318F7">
        <w:rPr>
          <w:rFonts w:ascii="Times New Roman" w:hAnsi="Times New Roman"/>
          <w:sz w:val="24"/>
          <w:szCs w:val="24"/>
        </w:rPr>
        <w:t>± 1cm</w:t>
      </w:r>
      <w:proofErr w:type="gramEnd"/>
      <w:r w:rsidRPr="007318F7">
        <w:rPr>
          <w:rFonts w:ascii="Times New Roman" w:hAnsi="Times New Roman"/>
          <w:sz w:val="24"/>
          <w:szCs w:val="24"/>
        </w:rPr>
        <w:t xml:space="preserve">,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dokładność wypełnienia spoin,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>- równość górnej powierzchni oporników.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b/>
          <w:sz w:val="24"/>
        </w:rPr>
        <w:t>6.3.</w:t>
      </w:r>
      <w:r w:rsidR="007C3648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 </w:t>
      </w:r>
      <w:r w:rsidRPr="007318F7">
        <w:rPr>
          <w:rFonts w:ascii="Times New Roman" w:hAnsi="Times New Roman"/>
          <w:sz w:val="24"/>
          <w:szCs w:val="24"/>
        </w:rPr>
        <w:t>Sprawdzenie cech zewnętrznych: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oględziny zewnętrzne,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sprawdzenie wymiarów.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pomiar przy pomocy linii z podziałką milimetrową.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dopuszczalne odchyłki </w:t>
      </w:r>
      <w:proofErr w:type="gramStart"/>
      <w:r w:rsidRPr="007318F7">
        <w:rPr>
          <w:rFonts w:ascii="Times New Roman" w:hAnsi="Times New Roman"/>
          <w:sz w:val="24"/>
          <w:szCs w:val="24"/>
        </w:rPr>
        <w:t xml:space="preserve">wymiarowe : </w:t>
      </w:r>
      <w:proofErr w:type="gramEnd"/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>* wysokości + 1,0cm,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 * szerokości + 0,3cm,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sprawdzenie równości powierzchni obrobionych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sprawdzenie kątów – wg normy </w:t>
      </w:r>
      <w:proofErr w:type="spellStart"/>
      <w:r w:rsidRPr="007318F7">
        <w:rPr>
          <w:rFonts w:ascii="Times New Roman" w:hAnsi="Times New Roman"/>
          <w:sz w:val="24"/>
          <w:szCs w:val="24"/>
        </w:rPr>
        <w:t>jw</w:t>
      </w:r>
      <w:proofErr w:type="spellEnd"/>
      <w:r w:rsidRPr="007318F7">
        <w:rPr>
          <w:rFonts w:ascii="Times New Roman" w:hAnsi="Times New Roman"/>
          <w:sz w:val="24"/>
          <w:szCs w:val="24"/>
        </w:rPr>
        <w:t xml:space="preserve">, </w:t>
      </w:r>
    </w:p>
    <w:p w:rsidR="007318F7" w:rsidRDefault="007318F7" w:rsidP="00F272C8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- sprawdzenie szczerb i uszkodzeń – wg normy </w:t>
      </w:r>
      <w:proofErr w:type="spellStart"/>
      <w:r w:rsidRPr="007318F7">
        <w:rPr>
          <w:rFonts w:ascii="Times New Roman" w:hAnsi="Times New Roman"/>
          <w:sz w:val="24"/>
          <w:szCs w:val="24"/>
        </w:rPr>
        <w:t>jw</w:t>
      </w:r>
      <w:proofErr w:type="spellEnd"/>
      <w:r w:rsidRPr="007318F7">
        <w:rPr>
          <w:rFonts w:ascii="Times New Roman" w:hAnsi="Times New Roman"/>
          <w:sz w:val="24"/>
          <w:szCs w:val="24"/>
        </w:rPr>
        <w:t>,</w:t>
      </w:r>
    </w:p>
    <w:p w:rsidR="007318F7" w:rsidRPr="007318F7" w:rsidRDefault="007318F7" w:rsidP="00F272C8">
      <w:pPr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7318F7">
        <w:rPr>
          <w:rFonts w:ascii="Times New Roman" w:hAnsi="Times New Roman"/>
          <w:sz w:val="24"/>
          <w:szCs w:val="24"/>
        </w:rPr>
        <w:t xml:space="preserve"> - wizualne sprawdzenie faktury.</w:t>
      </w:r>
    </w:p>
    <w:bookmarkEnd w:id="11"/>
    <w:p w:rsidR="00F33958" w:rsidRPr="002D1E2A" w:rsidRDefault="00F33958" w:rsidP="00F3395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Pr="002D1E2A" w:rsidRDefault="00DB107B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2" w:name="_Toc141496953"/>
      <w:r>
        <w:rPr>
          <w:rFonts w:ascii="Times New Roman" w:hAnsi="Times New Roman"/>
          <w:caps w:val="0"/>
          <w:sz w:val="28"/>
        </w:rPr>
        <w:t xml:space="preserve">7. Obmiar </w:t>
      </w:r>
      <w:bookmarkEnd w:id="12"/>
      <w:r>
        <w:rPr>
          <w:rFonts w:ascii="Times New Roman" w:hAnsi="Times New Roman"/>
          <w:caps w:val="0"/>
          <w:sz w:val="28"/>
        </w:rPr>
        <w:t>robót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7.1. Ogólne zasady obmiaru robót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zasady obmiaru robót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r w:rsidR="0024399B" w:rsidRPr="002D1E2A">
        <w:rPr>
          <w:rFonts w:ascii="Times New Roman" w:hAnsi="Times New Roman"/>
          <w:sz w:val="24"/>
          <w:szCs w:val="24"/>
        </w:rPr>
        <w:t>T</w:t>
      </w:r>
      <w:proofErr w:type="spell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7.2. Jednostka obmiarowa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Jednostką obmiarową jest </w:t>
      </w:r>
      <w:r w:rsidR="00A33386" w:rsidRPr="00A33386">
        <w:rPr>
          <w:rFonts w:ascii="Times New Roman" w:hAnsi="Times New Roman"/>
          <w:b/>
          <w:sz w:val="24"/>
          <w:szCs w:val="24"/>
        </w:rPr>
        <w:t>m</w:t>
      </w:r>
      <w:r w:rsidR="00F33958" w:rsidRPr="002D1E2A">
        <w:rPr>
          <w:rFonts w:ascii="Times New Roman" w:hAnsi="Times New Roman"/>
          <w:sz w:val="24"/>
          <w:szCs w:val="24"/>
        </w:rPr>
        <w:t xml:space="preserve"> (metr) ustawionego krawężnika</w:t>
      </w:r>
      <w:r w:rsidR="00D92DF1">
        <w:rPr>
          <w:rFonts w:ascii="Times New Roman" w:hAnsi="Times New Roman"/>
          <w:sz w:val="24"/>
          <w:szCs w:val="24"/>
        </w:rPr>
        <w:t xml:space="preserve"> i </w:t>
      </w:r>
      <w:r w:rsidR="00D92DF1" w:rsidRPr="002D1E2A">
        <w:rPr>
          <w:rFonts w:ascii="Times New Roman" w:hAnsi="Times New Roman"/>
          <w:b/>
          <w:sz w:val="24"/>
          <w:szCs w:val="24"/>
        </w:rPr>
        <w:t>m</w:t>
      </w:r>
      <w:r w:rsidR="00D92DF1" w:rsidRPr="002D1E2A">
        <w:rPr>
          <w:rFonts w:ascii="Times New Roman" w:hAnsi="Times New Roman"/>
          <w:sz w:val="24"/>
          <w:szCs w:val="24"/>
        </w:rPr>
        <w:t xml:space="preserve"> (metr) ustawionego </w:t>
      </w:r>
      <w:r w:rsidR="00765A28">
        <w:rPr>
          <w:rFonts w:ascii="Times New Roman" w:hAnsi="Times New Roman"/>
          <w:sz w:val="24"/>
          <w:szCs w:val="24"/>
        </w:rPr>
        <w:t>opornika</w:t>
      </w:r>
      <w:r w:rsidR="00F33958" w:rsidRPr="002D1E2A">
        <w:rPr>
          <w:rFonts w:ascii="Times New Roman" w:hAnsi="Times New Roman"/>
          <w:sz w:val="24"/>
          <w:szCs w:val="24"/>
        </w:rPr>
        <w:t>.</w:t>
      </w: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r w:rsidRPr="002D1E2A">
        <w:rPr>
          <w:rFonts w:ascii="Times New Roman" w:hAnsi="Times New Roman"/>
          <w:caps w:val="0"/>
          <w:sz w:val="28"/>
        </w:rPr>
        <w:t xml:space="preserve">8. </w:t>
      </w:r>
      <w:r w:rsidR="00F33958" w:rsidRPr="002D1E2A">
        <w:rPr>
          <w:rFonts w:ascii="Times New Roman" w:hAnsi="Times New Roman"/>
          <w:caps w:val="0"/>
          <w:sz w:val="28"/>
        </w:rPr>
        <w:t>Odbiór robót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8.1. Ogólne zasady odbioru robót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zasady odbioru robót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>„Wymagania ogólne”.</w:t>
      </w:r>
    </w:p>
    <w:p w:rsidR="00F33958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Roboty uznaje się za wykonane zgodnie z dokumentacją </w:t>
      </w:r>
      <w:proofErr w:type="gramStart"/>
      <w:r w:rsidRPr="002D1E2A">
        <w:rPr>
          <w:rFonts w:ascii="Times New Roman" w:hAnsi="Times New Roman"/>
          <w:sz w:val="24"/>
          <w:szCs w:val="24"/>
        </w:rPr>
        <w:t xml:space="preserve">projektową, </w:t>
      </w:r>
      <w:r w:rsidR="001F2AD4" w:rsidRPr="001F2A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proofErr w:type="gramEnd"/>
      <w:r w:rsidRPr="002D1E2A">
        <w:rPr>
          <w:rFonts w:ascii="Times New Roman" w:hAnsi="Times New Roman"/>
          <w:sz w:val="24"/>
          <w:szCs w:val="24"/>
        </w:rPr>
        <w:t xml:space="preserve">                    i wymaganiami Inżyniera, jeżeli wszystkie pomiary i badania z zachowaniem tolerancji </w:t>
      </w:r>
      <w:r w:rsidR="0074376E" w:rsidRPr="002D1E2A">
        <w:rPr>
          <w:rFonts w:ascii="Times New Roman" w:hAnsi="Times New Roman"/>
          <w:sz w:val="24"/>
          <w:szCs w:val="24"/>
        </w:rPr>
        <w:t xml:space="preserve">            </w:t>
      </w:r>
      <w:r w:rsidRPr="002D1E2A">
        <w:rPr>
          <w:rFonts w:ascii="Times New Roman" w:hAnsi="Times New Roman"/>
          <w:sz w:val="24"/>
          <w:szCs w:val="24"/>
        </w:rPr>
        <w:t xml:space="preserve">wg </w:t>
      </w:r>
      <w:r w:rsidR="00462C86" w:rsidRPr="002D1E2A">
        <w:rPr>
          <w:rFonts w:ascii="Times New Roman" w:hAnsi="Times New Roman"/>
          <w:sz w:val="24"/>
          <w:szCs w:val="24"/>
        </w:rPr>
        <w:t xml:space="preserve">punktu </w:t>
      </w:r>
      <w:r w:rsidRPr="002D1E2A">
        <w:rPr>
          <w:rFonts w:ascii="Times New Roman" w:hAnsi="Times New Roman"/>
          <w:sz w:val="24"/>
          <w:szCs w:val="24"/>
        </w:rPr>
        <w:t>6 dały wyniki pozytywne.</w:t>
      </w:r>
    </w:p>
    <w:p w:rsidR="007D633F" w:rsidRPr="002D1E2A" w:rsidRDefault="007D633F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DB107B" w:rsidP="00F339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8.2. Odbiór robót zanikających i ulegających zakryciu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Odbiorowi robót podlegają:</w:t>
      </w:r>
    </w:p>
    <w:p w:rsidR="00F33958" w:rsidRPr="002D1E2A" w:rsidRDefault="00DB107B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wykonanie</w:t>
      </w:r>
      <w:proofErr w:type="gramEnd"/>
      <w:r>
        <w:rPr>
          <w:rFonts w:ascii="Times New Roman" w:hAnsi="Times New Roman"/>
          <w:sz w:val="24"/>
          <w:szCs w:val="24"/>
        </w:rPr>
        <w:t xml:space="preserve"> koryta pod ławę,</w:t>
      </w:r>
    </w:p>
    <w:p w:rsidR="00F33958" w:rsidRPr="002D1E2A" w:rsidRDefault="00DB107B" w:rsidP="00F33958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wykonanie</w:t>
      </w:r>
      <w:proofErr w:type="gramEnd"/>
      <w:r>
        <w:rPr>
          <w:rFonts w:ascii="Times New Roman" w:hAnsi="Times New Roman"/>
          <w:sz w:val="24"/>
          <w:szCs w:val="24"/>
        </w:rPr>
        <w:t xml:space="preserve"> ławy,</w:t>
      </w:r>
    </w:p>
    <w:p w:rsidR="007318F7" w:rsidRPr="007318F7" w:rsidRDefault="00DB107B" w:rsidP="007318F7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wykonanie</w:t>
      </w:r>
      <w:proofErr w:type="gramEnd"/>
      <w:r>
        <w:rPr>
          <w:rFonts w:ascii="Times New Roman" w:hAnsi="Times New Roman"/>
          <w:sz w:val="24"/>
          <w:szCs w:val="24"/>
        </w:rPr>
        <w:t xml:space="preserve"> podsypki.</w:t>
      </w:r>
    </w:p>
    <w:p w:rsidR="007318F7" w:rsidRPr="007318F7" w:rsidRDefault="007318F7" w:rsidP="007318F7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70"/>
        <w:rPr>
          <w:rFonts w:ascii="Times New Roman" w:hAnsi="Times New Roman"/>
          <w:color w:val="000000"/>
          <w:szCs w:val="22"/>
        </w:rPr>
      </w:pPr>
      <w:proofErr w:type="gramStart"/>
      <w:r w:rsidRPr="007318F7">
        <w:rPr>
          <w:rFonts w:ascii="Times New Roman" w:hAnsi="Times New Roman"/>
          <w:color w:val="000000"/>
          <w:szCs w:val="22"/>
        </w:rPr>
        <w:t>ustawienie</w:t>
      </w:r>
      <w:proofErr w:type="gramEnd"/>
      <w:r w:rsidRPr="007318F7">
        <w:rPr>
          <w:rFonts w:ascii="Times New Roman" w:hAnsi="Times New Roman"/>
          <w:color w:val="000000"/>
          <w:szCs w:val="22"/>
        </w:rPr>
        <w:t xml:space="preserve"> krawężników, </w:t>
      </w:r>
    </w:p>
    <w:p w:rsidR="007318F7" w:rsidRPr="007318F7" w:rsidRDefault="007318F7" w:rsidP="007318F7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70"/>
        <w:rPr>
          <w:rFonts w:ascii="Times New Roman" w:hAnsi="Times New Roman"/>
          <w:color w:val="000000"/>
          <w:szCs w:val="22"/>
        </w:rPr>
      </w:pPr>
      <w:proofErr w:type="gramStart"/>
      <w:r w:rsidRPr="007318F7">
        <w:rPr>
          <w:rFonts w:ascii="Times New Roman" w:hAnsi="Times New Roman"/>
          <w:color w:val="000000"/>
          <w:szCs w:val="22"/>
        </w:rPr>
        <w:t>ustawienie</w:t>
      </w:r>
      <w:proofErr w:type="gramEnd"/>
      <w:r w:rsidRPr="007318F7">
        <w:rPr>
          <w:rFonts w:ascii="Times New Roman" w:hAnsi="Times New Roman"/>
          <w:color w:val="000000"/>
          <w:szCs w:val="22"/>
        </w:rPr>
        <w:t xml:space="preserve"> oporników,</w:t>
      </w:r>
    </w:p>
    <w:p w:rsidR="007318F7" w:rsidRPr="007318F7" w:rsidRDefault="007318F7" w:rsidP="007318F7">
      <w:pPr>
        <w:pStyle w:val="Akapitzlist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2"/>
        </w:rPr>
      </w:pPr>
      <w:r w:rsidRPr="007318F7">
        <w:rPr>
          <w:rFonts w:ascii="Times New Roman" w:hAnsi="Times New Roman"/>
          <w:color w:val="000000"/>
          <w:szCs w:val="22"/>
        </w:rPr>
        <w:t xml:space="preserve"> </w:t>
      </w:r>
      <w:proofErr w:type="gramStart"/>
      <w:r w:rsidRPr="007318F7">
        <w:rPr>
          <w:rFonts w:ascii="Times New Roman" w:hAnsi="Times New Roman"/>
          <w:color w:val="000000"/>
          <w:szCs w:val="22"/>
        </w:rPr>
        <w:t>spoinowanie</w:t>
      </w:r>
      <w:proofErr w:type="gramEnd"/>
      <w:r w:rsidRPr="007318F7">
        <w:rPr>
          <w:rFonts w:ascii="Times New Roman" w:hAnsi="Times New Roman"/>
          <w:color w:val="000000"/>
          <w:szCs w:val="22"/>
        </w:rPr>
        <w:t xml:space="preserve">. </w:t>
      </w:r>
    </w:p>
    <w:p w:rsidR="007318F7" w:rsidRPr="002D1E2A" w:rsidRDefault="007318F7" w:rsidP="007318F7">
      <w:pPr>
        <w:ind w:left="992"/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Odbiór tych robót powinien być zgodny z wymaganiami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="00F33958"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="00F33958" w:rsidRPr="002D1E2A">
        <w:rPr>
          <w:rFonts w:ascii="Times New Roman" w:hAnsi="Times New Roman"/>
          <w:sz w:val="24"/>
          <w:szCs w:val="24"/>
        </w:rPr>
        <w:t xml:space="preserve">„Wymagania ogólne” oraz niniejszej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="00F33958" w:rsidRPr="002D1E2A">
        <w:rPr>
          <w:rFonts w:ascii="Times New Roman" w:hAnsi="Times New Roman"/>
          <w:sz w:val="24"/>
          <w:szCs w:val="24"/>
        </w:rPr>
        <w:t>.</w:t>
      </w:r>
    </w:p>
    <w:p w:rsidR="00A32117" w:rsidRPr="002D1E2A" w:rsidRDefault="00A32117" w:rsidP="00F33958">
      <w:pPr>
        <w:jc w:val="both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r w:rsidRPr="002D1E2A">
        <w:rPr>
          <w:rFonts w:ascii="Times New Roman" w:hAnsi="Times New Roman"/>
          <w:caps w:val="0"/>
          <w:sz w:val="28"/>
        </w:rPr>
        <w:t xml:space="preserve">9. </w:t>
      </w:r>
      <w:r w:rsidR="00F33958" w:rsidRPr="002D1E2A">
        <w:rPr>
          <w:rFonts w:ascii="Times New Roman" w:hAnsi="Times New Roman"/>
          <w:caps w:val="0"/>
          <w:sz w:val="28"/>
        </w:rPr>
        <w:t>Podstawa płatności</w:t>
      </w:r>
    </w:p>
    <w:p w:rsidR="00F33958" w:rsidRPr="002D1E2A" w:rsidRDefault="00F33958" w:rsidP="00F33958">
      <w:pPr>
        <w:rPr>
          <w:rFonts w:ascii="Times New Roman" w:hAnsi="Times New Roman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9.1. Ogólne ustalenia dotyczące podstawy płatności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  <w:r w:rsidRPr="002D1E2A">
        <w:rPr>
          <w:rFonts w:ascii="Times New Roman" w:hAnsi="Times New Roman"/>
          <w:sz w:val="24"/>
          <w:szCs w:val="24"/>
        </w:rPr>
        <w:tab/>
        <w:t xml:space="preserve">Ogólne ustalenia dotyczące podstawy płatności podano w </w:t>
      </w:r>
      <w:proofErr w:type="spellStart"/>
      <w:r w:rsidR="001F2AD4" w:rsidRPr="001F2AD4">
        <w:rPr>
          <w:rFonts w:ascii="Times New Roman" w:hAnsi="Times New Roman"/>
          <w:sz w:val="24"/>
          <w:szCs w:val="24"/>
        </w:rPr>
        <w:t>STWiORB</w:t>
      </w:r>
      <w:proofErr w:type="spellEnd"/>
      <w:r w:rsidRPr="002D1E2A">
        <w:rPr>
          <w:rFonts w:ascii="Times New Roman" w:hAnsi="Times New Roman"/>
          <w:sz w:val="24"/>
          <w:szCs w:val="24"/>
        </w:rPr>
        <w:t xml:space="preserve"> </w:t>
      </w:r>
      <w:r w:rsidR="00BC258B" w:rsidRPr="002D1E2A">
        <w:rPr>
          <w:rFonts w:ascii="Times New Roman" w:hAnsi="Times New Roman"/>
          <w:sz w:val="24"/>
          <w:szCs w:val="24"/>
        </w:rPr>
        <w:t xml:space="preserve">D.00.00.00 </w:t>
      </w:r>
      <w:r w:rsidRPr="002D1E2A">
        <w:rPr>
          <w:rFonts w:ascii="Times New Roman" w:hAnsi="Times New Roman"/>
          <w:sz w:val="24"/>
          <w:szCs w:val="24"/>
        </w:rPr>
        <w:t xml:space="preserve"> „Wymagania ogólne”.</w:t>
      </w:r>
    </w:p>
    <w:p w:rsidR="00462C86" w:rsidRPr="002D1E2A" w:rsidRDefault="00462C86" w:rsidP="00462C86">
      <w:pPr>
        <w:ind w:firstLine="992"/>
        <w:jc w:val="both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Płatność za </w:t>
      </w:r>
      <w:smartTag w:uri="urn:schemas-microsoft-com:office:smarttags" w:element="metricconverter">
        <w:smartTagPr>
          <w:attr w:name="ProductID" w:val="1 metr"/>
        </w:smartTagPr>
        <w:r w:rsidRPr="002D1E2A">
          <w:rPr>
            <w:rFonts w:ascii="Times New Roman" w:hAnsi="Times New Roman"/>
            <w:sz w:val="24"/>
          </w:rPr>
          <w:t>1 metr</w:t>
        </w:r>
      </w:smartTag>
      <w:r w:rsidRPr="002D1E2A">
        <w:rPr>
          <w:rFonts w:ascii="Times New Roman" w:hAnsi="Times New Roman"/>
          <w:sz w:val="24"/>
        </w:rPr>
        <w:t xml:space="preserve"> wbudowanego krawężnika należy przyjmować na podstawie obmiaru, atestów producenta krawężników i </w:t>
      </w:r>
      <w:proofErr w:type="gramStart"/>
      <w:r w:rsidRPr="002D1E2A">
        <w:rPr>
          <w:rFonts w:ascii="Times New Roman" w:hAnsi="Times New Roman"/>
          <w:sz w:val="24"/>
        </w:rPr>
        <w:t>oceny jakości</w:t>
      </w:r>
      <w:proofErr w:type="gramEnd"/>
      <w:r w:rsidRPr="002D1E2A">
        <w:rPr>
          <w:rFonts w:ascii="Times New Roman" w:hAnsi="Times New Roman"/>
          <w:sz w:val="24"/>
        </w:rPr>
        <w:t xml:space="preserve"> wykonanych robót oraz wbudowanych materiałów.</w:t>
      </w:r>
    </w:p>
    <w:p w:rsidR="00462C86" w:rsidRPr="002D1E2A" w:rsidRDefault="00462C86" w:rsidP="00462C86">
      <w:pPr>
        <w:ind w:firstLine="992"/>
        <w:jc w:val="both"/>
        <w:rPr>
          <w:rFonts w:ascii="Times New Roman" w:hAnsi="Times New Roman"/>
          <w:sz w:val="24"/>
        </w:rPr>
      </w:pPr>
      <w:r w:rsidRPr="002D1E2A">
        <w:rPr>
          <w:rFonts w:ascii="Times New Roman" w:hAnsi="Times New Roman"/>
          <w:sz w:val="24"/>
        </w:rPr>
        <w:t xml:space="preserve">Zgodnie z dokumentacją projektową należy </w:t>
      </w:r>
      <w:proofErr w:type="gramStart"/>
      <w:r w:rsidRPr="002D1E2A">
        <w:rPr>
          <w:rFonts w:ascii="Times New Roman" w:hAnsi="Times New Roman"/>
          <w:sz w:val="24"/>
        </w:rPr>
        <w:t>wykonać :</w:t>
      </w:r>
      <w:proofErr w:type="gramEnd"/>
    </w:p>
    <w:p w:rsidR="00F33958" w:rsidRPr="002D1E2A" w:rsidRDefault="00F33958" w:rsidP="00F33958">
      <w:pPr>
        <w:jc w:val="both"/>
        <w:rPr>
          <w:rFonts w:ascii="Times New Roman" w:hAnsi="Times New Roman"/>
          <w:sz w:val="24"/>
          <w:szCs w:val="24"/>
        </w:rPr>
      </w:pPr>
    </w:p>
    <w:p w:rsidR="007C3648" w:rsidRDefault="007C3648" w:rsidP="007C3648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spacing w:after="180"/>
        <w:ind w:left="39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u</w:t>
      </w:r>
      <w:r w:rsidRPr="003B2DFA">
        <w:rPr>
          <w:rFonts w:ascii="Times New Roman" w:hAnsi="Times New Roman"/>
          <w:sz w:val="24"/>
        </w:rPr>
        <w:t>stawienie</w:t>
      </w:r>
      <w:proofErr w:type="gramEnd"/>
      <w:r w:rsidRPr="003B2DF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krawężników betonowych o wymiarach 15x30 cm z wykonaniem ław betonowych na podsypce cementowo piaskowej o grubości 5 cm,</w:t>
      </w:r>
    </w:p>
    <w:p w:rsidR="007C3648" w:rsidRDefault="007C3648" w:rsidP="007C3648">
      <w:pPr>
        <w:pStyle w:val="Zwykytekst1"/>
        <w:numPr>
          <w:ilvl w:val="0"/>
          <w:numId w:val="2"/>
        </w:numPr>
        <w:tabs>
          <w:tab w:val="clear" w:pos="794"/>
          <w:tab w:val="num" w:pos="397"/>
        </w:tabs>
        <w:spacing w:after="180"/>
        <w:ind w:left="39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ustawienie</w:t>
      </w:r>
      <w:proofErr w:type="gramEnd"/>
      <w:r>
        <w:rPr>
          <w:rFonts w:ascii="Times New Roman" w:hAnsi="Times New Roman"/>
          <w:sz w:val="24"/>
        </w:rPr>
        <w:t xml:space="preserve"> oporników betonowych o wymiarach 12x25 cm z wykonaniem ław betonowych na podsypce cementowo-piaskowej</w:t>
      </w:r>
    </w:p>
    <w:p w:rsidR="00D72960" w:rsidRDefault="00D72960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  <w:r w:rsidRPr="002D1E2A">
        <w:rPr>
          <w:rFonts w:ascii="Times New Roman" w:hAnsi="Times New Roman"/>
          <w:b/>
          <w:sz w:val="24"/>
          <w:szCs w:val="24"/>
        </w:rPr>
        <w:t>9.2. Cena jednostki obmiarowej</w:t>
      </w:r>
    </w:p>
    <w:p w:rsidR="00F33958" w:rsidRPr="002D1E2A" w:rsidRDefault="00F33958" w:rsidP="00F33958">
      <w:pPr>
        <w:rPr>
          <w:rFonts w:ascii="Times New Roman" w:hAnsi="Times New Roman"/>
          <w:b/>
          <w:sz w:val="24"/>
          <w:szCs w:val="24"/>
        </w:rPr>
      </w:pPr>
    </w:p>
    <w:p w:rsidR="00F33958" w:rsidRPr="002D1E2A" w:rsidRDefault="00DB107B" w:rsidP="00F339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Cena ustawienia </w:t>
      </w:r>
      <w:r w:rsidR="00A33386" w:rsidRPr="00A33386">
        <w:rPr>
          <w:rFonts w:ascii="Times New Roman" w:hAnsi="Times New Roman"/>
          <w:b/>
          <w:sz w:val="24"/>
          <w:szCs w:val="24"/>
        </w:rPr>
        <w:t>m</w:t>
      </w:r>
      <w:r w:rsidR="009916A4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9916A4">
        <w:rPr>
          <w:rFonts w:ascii="Times New Roman" w:hAnsi="Times New Roman"/>
          <w:sz w:val="24"/>
          <w:szCs w:val="24"/>
        </w:rPr>
        <w:t xml:space="preserve">metr) </w:t>
      </w:r>
      <w:r w:rsidR="00F33958" w:rsidRPr="002D1E2A">
        <w:rPr>
          <w:rFonts w:ascii="Times New Roman" w:hAnsi="Times New Roman"/>
          <w:sz w:val="24"/>
          <w:szCs w:val="24"/>
        </w:rPr>
        <w:t xml:space="preserve"> krawężnika</w:t>
      </w:r>
      <w:proofErr w:type="gramEnd"/>
      <w:r w:rsidR="00F33958" w:rsidRPr="002D1E2A">
        <w:rPr>
          <w:rFonts w:ascii="Times New Roman" w:hAnsi="Times New Roman"/>
          <w:sz w:val="24"/>
          <w:szCs w:val="24"/>
        </w:rPr>
        <w:t xml:space="preserve"> obejmuje: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prace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pomiarowe i roboty przygotowawcze,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oznakowanie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robót,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przygotowanie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podłoża,</w:t>
      </w:r>
    </w:p>
    <w:p w:rsidR="00F33958" w:rsidRPr="002D1E2A" w:rsidRDefault="00F33958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2D1E2A">
        <w:rPr>
          <w:rFonts w:ascii="Times New Roman" w:hAnsi="Times New Roman"/>
          <w:sz w:val="24"/>
          <w:szCs w:val="24"/>
        </w:rPr>
        <w:t>zakup</w:t>
      </w:r>
      <w:proofErr w:type="gramEnd"/>
      <w:r w:rsidRPr="002D1E2A">
        <w:rPr>
          <w:rFonts w:ascii="Times New Roman" w:hAnsi="Times New Roman"/>
          <w:sz w:val="24"/>
          <w:szCs w:val="24"/>
        </w:rPr>
        <w:t xml:space="preserve"> oraz dostarczenie materiałów i sprzętu,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wykonanie</w:t>
      </w:r>
      <w:proofErr w:type="gramEnd"/>
      <w:r>
        <w:rPr>
          <w:rFonts w:ascii="Times New Roman" w:hAnsi="Times New Roman"/>
          <w:sz w:val="24"/>
          <w:szCs w:val="24"/>
        </w:rPr>
        <w:t xml:space="preserve"> koryta pod ławę i opór,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wykonanie</w:t>
      </w:r>
      <w:proofErr w:type="gramEnd"/>
      <w:r>
        <w:rPr>
          <w:rFonts w:ascii="Times New Roman" w:hAnsi="Times New Roman"/>
          <w:sz w:val="24"/>
          <w:szCs w:val="24"/>
        </w:rPr>
        <w:t xml:space="preserve"> ławy z ewentualnym wykonaniem szalunku i zalaniem szczelin dylatacyjnych,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wykonanie</w:t>
      </w:r>
      <w:proofErr w:type="gramEnd"/>
      <w:r>
        <w:rPr>
          <w:rFonts w:ascii="Times New Roman" w:hAnsi="Times New Roman"/>
          <w:sz w:val="24"/>
          <w:szCs w:val="24"/>
        </w:rPr>
        <w:t xml:space="preserve"> podsypki cementowo-piaskowej,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ustawienie</w:t>
      </w:r>
      <w:proofErr w:type="gramEnd"/>
      <w:r>
        <w:rPr>
          <w:rFonts w:ascii="Times New Roman" w:hAnsi="Times New Roman"/>
          <w:sz w:val="24"/>
          <w:szCs w:val="24"/>
        </w:rPr>
        <w:t xml:space="preserve"> krawężników</w:t>
      </w:r>
      <w:r w:rsidR="00D92DF1">
        <w:rPr>
          <w:rFonts w:ascii="Times New Roman" w:hAnsi="Times New Roman"/>
          <w:sz w:val="24"/>
          <w:szCs w:val="24"/>
        </w:rPr>
        <w:t xml:space="preserve"> i oporników</w:t>
      </w:r>
      <w:r w:rsidR="00F33958" w:rsidRPr="002D1E2A">
        <w:rPr>
          <w:rFonts w:ascii="Times New Roman" w:hAnsi="Times New Roman"/>
          <w:sz w:val="24"/>
          <w:szCs w:val="24"/>
        </w:rPr>
        <w:t xml:space="preserve"> z wypełnieniem spoin i zalaniem szczelin według wymagań dokumentacji projektowej</w:t>
      </w:r>
      <w:r>
        <w:rPr>
          <w:rFonts w:ascii="Times New Roman" w:hAnsi="Times New Roman"/>
          <w:sz w:val="24"/>
          <w:szCs w:val="24"/>
        </w:rPr>
        <w:t xml:space="preserve"> i specyfikacji technicznej,</w:t>
      </w:r>
    </w:p>
    <w:p w:rsidR="00F33958" w:rsidRPr="002D1E2A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przeprowadzenie</w:t>
      </w:r>
      <w:proofErr w:type="gramEnd"/>
      <w:r>
        <w:rPr>
          <w:rFonts w:ascii="Times New Roman" w:hAnsi="Times New Roman"/>
          <w:sz w:val="24"/>
          <w:szCs w:val="24"/>
        </w:rPr>
        <w:t xml:space="preserve"> pomiarów i badań wymaganych w specyfikacji technicznej,</w:t>
      </w:r>
    </w:p>
    <w:p w:rsidR="00F33958" w:rsidRDefault="00DB107B" w:rsidP="00F3395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odwiezienie</w:t>
      </w:r>
      <w:proofErr w:type="gramEnd"/>
      <w:r>
        <w:rPr>
          <w:rFonts w:ascii="Times New Roman" w:hAnsi="Times New Roman"/>
          <w:sz w:val="24"/>
          <w:szCs w:val="24"/>
        </w:rPr>
        <w:t xml:space="preserve"> sprzętu.</w:t>
      </w:r>
    </w:p>
    <w:p w:rsidR="00FD7134" w:rsidRDefault="00FD713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33958" w:rsidRPr="002D1E2A" w:rsidRDefault="006A6F48" w:rsidP="006A6F48">
      <w:pPr>
        <w:pStyle w:val="Nagwek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caps w:val="0"/>
          <w:sz w:val="28"/>
        </w:rPr>
      </w:pPr>
      <w:bookmarkStart w:id="13" w:name="_Toc141496956"/>
      <w:r w:rsidRPr="002D1E2A">
        <w:rPr>
          <w:rFonts w:ascii="Times New Roman" w:hAnsi="Times New Roman"/>
          <w:caps w:val="0"/>
          <w:sz w:val="28"/>
        </w:rPr>
        <w:t xml:space="preserve"> </w:t>
      </w:r>
      <w:r w:rsidR="007C3648">
        <w:rPr>
          <w:rFonts w:ascii="Times New Roman" w:hAnsi="Times New Roman"/>
          <w:caps w:val="0"/>
          <w:sz w:val="28"/>
        </w:rPr>
        <w:t xml:space="preserve">10. </w:t>
      </w:r>
      <w:r w:rsidR="00F33958" w:rsidRPr="002D1E2A">
        <w:rPr>
          <w:rFonts w:ascii="Times New Roman" w:hAnsi="Times New Roman"/>
          <w:caps w:val="0"/>
          <w:sz w:val="28"/>
        </w:rPr>
        <w:t>Przepisy związane</w:t>
      </w:r>
      <w:bookmarkEnd w:id="13"/>
    </w:p>
    <w:p w:rsidR="00F33958" w:rsidRPr="002D1E2A" w:rsidRDefault="00F33958" w:rsidP="00F33958">
      <w:pPr>
        <w:rPr>
          <w:rFonts w:ascii="Times New Roman" w:hAnsi="Times New Roman"/>
        </w:rPr>
      </w:pPr>
    </w:p>
    <w:bookmarkEnd w:id="2"/>
    <w:p w:rsidR="007C3648" w:rsidRPr="00765A28" w:rsidRDefault="007C3648" w:rsidP="00765A2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765A28">
        <w:rPr>
          <w:rFonts w:ascii="Times New Roman" w:hAnsi="Times New Roman"/>
          <w:sz w:val="24"/>
          <w:szCs w:val="24"/>
        </w:rPr>
        <w:t>PN-B-06050      Roboty</w:t>
      </w:r>
      <w:proofErr w:type="gramEnd"/>
      <w:r w:rsidRPr="00765A28">
        <w:rPr>
          <w:rFonts w:ascii="Times New Roman" w:hAnsi="Times New Roman"/>
          <w:sz w:val="24"/>
          <w:szCs w:val="24"/>
        </w:rPr>
        <w:t xml:space="preserve"> ziemne budowlane. </w:t>
      </w:r>
    </w:p>
    <w:p w:rsidR="007C3648" w:rsidRPr="00765A28" w:rsidRDefault="007C3648" w:rsidP="00765A2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765A28">
        <w:rPr>
          <w:rFonts w:ascii="Times New Roman" w:hAnsi="Times New Roman"/>
          <w:sz w:val="24"/>
          <w:szCs w:val="24"/>
        </w:rPr>
        <w:t>PN-EN 206-1     Beton</w:t>
      </w:r>
      <w:proofErr w:type="gramEnd"/>
      <w:r w:rsidRPr="00765A28">
        <w:rPr>
          <w:rFonts w:ascii="Times New Roman" w:hAnsi="Times New Roman"/>
          <w:sz w:val="24"/>
          <w:szCs w:val="24"/>
        </w:rPr>
        <w:t xml:space="preserve"> -- Część 1: Wymagania, właściwości, produkcja i zgodność </w:t>
      </w:r>
    </w:p>
    <w:p w:rsidR="007C3648" w:rsidRPr="00765A28" w:rsidRDefault="007C3648" w:rsidP="00765A2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765A28">
        <w:rPr>
          <w:rFonts w:ascii="Times New Roman" w:hAnsi="Times New Roman"/>
          <w:sz w:val="24"/>
          <w:szCs w:val="24"/>
        </w:rPr>
        <w:t>PN-EN 197-1     Cement</w:t>
      </w:r>
      <w:proofErr w:type="gramEnd"/>
      <w:r w:rsidRPr="00765A28">
        <w:rPr>
          <w:rFonts w:ascii="Times New Roman" w:hAnsi="Times New Roman"/>
          <w:sz w:val="24"/>
          <w:szCs w:val="24"/>
        </w:rPr>
        <w:t xml:space="preserve">. Cement powszechnego użytku. Skład, wymagania i ocena zgodności </w:t>
      </w:r>
    </w:p>
    <w:p w:rsidR="007C3648" w:rsidRPr="00765A28" w:rsidRDefault="007C3648" w:rsidP="00765A2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765A28">
        <w:rPr>
          <w:rFonts w:ascii="Times New Roman" w:hAnsi="Times New Roman"/>
          <w:sz w:val="24"/>
          <w:szCs w:val="24"/>
        </w:rPr>
        <w:t>PN-EN-1008       Woda</w:t>
      </w:r>
      <w:proofErr w:type="gramEnd"/>
      <w:r w:rsidRPr="00765A28">
        <w:rPr>
          <w:rFonts w:ascii="Times New Roman" w:hAnsi="Times New Roman"/>
          <w:sz w:val="24"/>
          <w:szCs w:val="24"/>
        </w:rPr>
        <w:t xml:space="preserve"> zarobowa do betonu -- Specyfikacja pobierania próbek, badanie i ocena przydatności            wody zarobowej do betonu, w tym wody odzyskanej z procesów produkcji betonu </w:t>
      </w:r>
    </w:p>
    <w:p w:rsidR="00F33958" w:rsidRPr="00765A28" w:rsidRDefault="007C3648" w:rsidP="00765A28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765A28">
        <w:rPr>
          <w:rFonts w:ascii="Times New Roman" w:hAnsi="Times New Roman"/>
          <w:sz w:val="24"/>
          <w:szCs w:val="24"/>
        </w:rPr>
        <w:t>PN-EN 12620       Kruszywa</w:t>
      </w:r>
      <w:proofErr w:type="gramEnd"/>
      <w:r w:rsidRPr="00765A28">
        <w:rPr>
          <w:rFonts w:ascii="Times New Roman" w:hAnsi="Times New Roman"/>
          <w:sz w:val="24"/>
          <w:szCs w:val="24"/>
        </w:rPr>
        <w:t xml:space="preserve"> do betonu. PN-EN 1340 Krawężniki uliczne. Wymagania i metody badań</w:t>
      </w:r>
    </w:p>
    <w:p w:rsidR="00F272C8" w:rsidRPr="002D1E2A" w:rsidRDefault="00F272C8" w:rsidP="00F33958">
      <w:pPr>
        <w:rPr>
          <w:rFonts w:ascii="Times New Roman" w:hAnsi="Times New Roman"/>
          <w:sz w:val="24"/>
          <w:szCs w:val="24"/>
        </w:rPr>
      </w:pPr>
    </w:p>
    <w:p w:rsidR="00C97D7F" w:rsidRDefault="00C97D7F" w:rsidP="00F33958">
      <w:pPr>
        <w:rPr>
          <w:rFonts w:ascii="Times New Roman" w:hAnsi="Times New Roman"/>
          <w:sz w:val="24"/>
          <w:szCs w:val="24"/>
        </w:rPr>
      </w:pPr>
    </w:p>
    <w:p w:rsidR="00C97D7F" w:rsidRDefault="00C97D7F" w:rsidP="00F33958">
      <w:pPr>
        <w:rPr>
          <w:rFonts w:ascii="Times New Roman" w:hAnsi="Times New Roman"/>
          <w:sz w:val="24"/>
          <w:szCs w:val="24"/>
        </w:rPr>
      </w:pPr>
    </w:p>
    <w:p w:rsidR="00C97D7F" w:rsidRPr="002D1E2A" w:rsidRDefault="00C97D7F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Default="00A968CC" w:rsidP="00F33958">
      <w:pPr>
        <w:rPr>
          <w:rFonts w:ascii="Times New Roman" w:hAnsi="Times New Roman"/>
          <w:sz w:val="24"/>
          <w:szCs w:val="24"/>
        </w:rPr>
      </w:pPr>
    </w:p>
    <w:p w:rsidR="00A968CC" w:rsidRPr="002D1E2A" w:rsidRDefault="00A968CC" w:rsidP="00F33958">
      <w:pPr>
        <w:rPr>
          <w:rFonts w:ascii="Times New Roman" w:hAnsi="Times New Roman"/>
          <w:sz w:val="24"/>
          <w:szCs w:val="24"/>
        </w:rPr>
      </w:pPr>
    </w:p>
    <w:p w:rsidR="00F272C8" w:rsidRDefault="00F272C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047169" w:rsidRDefault="00047169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281FB8" w:rsidRDefault="00281FB8">
      <w:pPr>
        <w:rPr>
          <w:rFonts w:ascii="Times New Roman" w:hAnsi="Times New Roman"/>
          <w:sz w:val="24"/>
          <w:szCs w:val="24"/>
        </w:rPr>
      </w:pPr>
    </w:p>
    <w:p w:rsidR="00F272C8" w:rsidRDefault="00F272C8">
      <w:pPr>
        <w:rPr>
          <w:rFonts w:ascii="Times New Roman" w:hAnsi="Times New Roman"/>
          <w:sz w:val="24"/>
          <w:szCs w:val="24"/>
        </w:rPr>
      </w:pPr>
    </w:p>
    <w:p w:rsidR="00032AEC" w:rsidRDefault="00032AEC">
      <w:pPr>
        <w:rPr>
          <w:rFonts w:ascii="Times New Roman" w:hAnsi="Times New Roman"/>
          <w:sz w:val="24"/>
          <w:szCs w:val="24"/>
        </w:rPr>
      </w:pPr>
    </w:p>
    <w:p w:rsidR="00032AEC" w:rsidRPr="002D1E2A" w:rsidRDefault="00032AEC">
      <w:pPr>
        <w:rPr>
          <w:rFonts w:ascii="Times New Roman" w:hAnsi="Times New Roman"/>
          <w:sz w:val="24"/>
          <w:szCs w:val="24"/>
        </w:rPr>
      </w:pPr>
    </w:p>
    <w:sectPr w:rsidR="00032AEC" w:rsidRPr="002D1E2A" w:rsidSect="002B6227">
      <w:headerReference w:type="default" r:id="rId10"/>
      <w:footerReference w:type="default" r:id="rId11"/>
      <w:type w:val="continuous"/>
      <w:pgSz w:w="11907" w:h="16840" w:code="9"/>
      <w:pgMar w:top="1240" w:right="1418" w:bottom="1134" w:left="1418" w:header="737" w:footer="44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F03" w:rsidRDefault="00407F03">
      <w:r>
        <w:separator/>
      </w:r>
    </w:p>
  </w:endnote>
  <w:endnote w:type="continuationSeparator" w:id="0">
    <w:p w:rsidR="00407F03" w:rsidRDefault="0040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DFA" w:rsidRDefault="00A3338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B2DF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B2DFA" w:rsidRDefault="003B2DF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134" w:rsidRDefault="00A33386" w:rsidP="00765A28">
    <w:pPr>
      <w:pStyle w:val="Stopka"/>
      <w:pBdr>
        <w:top w:val="single" w:sz="4" w:space="2" w:color="A5A5A5"/>
      </w:pBdr>
      <w:jc w:val="center"/>
      <w:rPr>
        <w:rFonts w:ascii="Times New Roman" w:hAnsi="Times New Roman"/>
        <w:color w:val="7F7F7F"/>
        <w:sz w:val="20"/>
      </w:rPr>
    </w:pPr>
    <w:r w:rsidRPr="00A33386">
      <w:rPr>
        <w:rFonts w:ascii="Times New Roman" w:hAnsi="Times New Roman"/>
        <w:noProof/>
        <w:sz w:val="20"/>
      </w:rPr>
      <w:fldChar w:fldCharType="begin"/>
    </w:r>
    <w:r w:rsidRPr="00A33386">
      <w:rPr>
        <w:rFonts w:ascii="Times New Roman" w:hAnsi="Times New Roman"/>
        <w:noProof/>
        <w:sz w:val="20"/>
      </w:rPr>
      <w:instrText xml:space="preserve"> PAGE   \* MERGEFORMAT </w:instrText>
    </w:r>
    <w:r w:rsidRPr="00A33386">
      <w:rPr>
        <w:rFonts w:ascii="Times New Roman" w:hAnsi="Times New Roman"/>
        <w:noProof/>
        <w:sz w:val="20"/>
      </w:rPr>
      <w:fldChar w:fldCharType="separate"/>
    </w:r>
    <w:r w:rsidR="00481355">
      <w:rPr>
        <w:rFonts w:ascii="Times New Roman" w:hAnsi="Times New Roman"/>
        <w:noProof/>
        <w:sz w:val="20"/>
      </w:rPr>
      <w:t>244</w:t>
    </w:r>
    <w:r w:rsidRPr="00A33386">
      <w:rPr>
        <w:rFonts w:ascii="Times New Roman" w:hAnsi="Times New Roman"/>
        <w:noProof/>
        <w:sz w:val="20"/>
      </w:rPr>
      <w:fldChar w:fldCharType="end"/>
    </w:r>
  </w:p>
  <w:p w:rsidR="003B2DFA" w:rsidRDefault="003B2DFA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40213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0"/>
      </w:rPr>
    </w:sdtEndPr>
    <w:sdtContent>
      <w:p w:rsidR="00765A28" w:rsidRPr="00765A28" w:rsidRDefault="00765A28">
        <w:pPr>
          <w:pStyle w:val="Stopka"/>
          <w:jc w:val="center"/>
          <w:rPr>
            <w:rFonts w:ascii="Times New Roman" w:hAnsi="Times New Roman"/>
            <w:noProof/>
            <w:sz w:val="20"/>
          </w:rPr>
        </w:pPr>
        <w:r w:rsidRPr="00765A28">
          <w:rPr>
            <w:rFonts w:ascii="Times New Roman" w:hAnsi="Times New Roman"/>
            <w:noProof/>
            <w:sz w:val="20"/>
          </w:rPr>
          <w:fldChar w:fldCharType="begin"/>
        </w:r>
        <w:r w:rsidRPr="00765A28">
          <w:rPr>
            <w:rFonts w:ascii="Times New Roman" w:hAnsi="Times New Roman"/>
            <w:noProof/>
            <w:sz w:val="20"/>
          </w:rPr>
          <w:instrText>PAGE   \* MERGEFORMAT</w:instrText>
        </w:r>
        <w:r w:rsidRPr="00765A28">
          <w:rPr>
            <w:rFonts w:ascii="Times New Roman" w:hAnsi="Times New Roman"/>
            <w:noProof/>
            <w:sz w:val="20"/>
          </w:rPr>
          <w:fldChar w:fldCharType="separate"/>
        </w:r>
        <w:r w:rsidR="00481355">
          <w:rPr>
            <w:rFonts w:ascii="Times New Roman" w:hAnsi="Times New Roman"/>
            <w:noProof/>
            <w:sz w:val="20"/>
          </w:rPr>
          <w:t>252</w:t>
        </w:r>
        <w:r w:rsidRPr="00765A28">
          <w:rPr>
            <w:rFonts w:ascii="Times New Roman" w:hAnsi="Times New Roman"/>
            <w:noProof/>
            <w:sz w:val="20"/>
          </w:rPr>
          <w:fldChar w:fldCharType="end"/>
        </w:r>
      </w:p>
    </w:sdtContent>
  </w:sdt>
  <w:p w:rsidR="003B2DFA" w:rsidRDefault="003B2DF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F03" w:rsidRDefault="00407F03">
      <w:r>
        <w:separator/>
      </w:r>
    </w:p>
  </w:footnote>
  <w:footnote w:type="continuationSeparator" w:id="0">
    <w:p w:rsidR="00407F03" w:rsidRDefault="00407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134" w:rsidRDefault="003B2DFA">
    <w:pPr>
      <w:pStyle w:val="Nagwek"/>
      <w:pBdr>
        <w:bottom w:val="single" w:sz="4" w:space="1" w:color="auto"/>
      </w:pBdr>
      <w:tabs>
        <w:tab w:val="clear" w:pos="4819"/>
        <w:tab w:val="clear" w:pos="9071"/>
        <w:tab w:val="left" w:pos="2976"/>
        <w:tab w:val="left" w:pos="8080"/>
      </w:tabs>
      <w:rPr>
        <w:rFonts w:ascii="Times New Roman" w:hAnsi="Times New Roman"/>
        <w:i/>
        <w:sz w:val="20"/>
      </w:rPr>
    </w:pPr>
    <w:r>
      <w:rPr>
        <w:rFonts w:ascii="Times New Roman" w:hAnsi="Times New Roman"/>
        <w:i/>
        <w:sz w:val="20"/>
      </w:rPr>
      <w:t>SPECYFIKACJA TECHNICZNA</w:t>
    </w:r>
    <w:r>
      <w:rPr>
        <w:rFonts w:ascii="Times New Roman" w:hAnsi="Times New Roman"/>
        <w:i/>
        <w:sz w:val="20"/>
      </w:rPr>
      <w:tab/>
    </w:r>
  </w:p>
  <w:p w:rsidR="00FD7134" w:rsidRDefault="003B2DFA">
    <w:pPr>
      <w:pStyle w:val="Nagwek"/>
      <w:pBdr>
        <w:bottom w:val="single" w:sz="4" w:space="1" w:color="auto"/>
      </w:pBdr>
      <w:tabs>
        <w:tab w:val="clear" w:pos="4819"/>
        <w:tab w:val="clear" w:pos="9071"/>
        <w:tab w:val="left" w:pos="2976"/>
        <w:tab w:val="left" w:pos="8080"/>
      </w:tabs>
      <w:rPr>
        <w:rFonts w:ascii="Times New Roman" w:hAnsi="Times New Roman"/>
        <w:sz w:val="20"/>
      </w:rPr>
    </w:pPr>
    <w:r w:rsidRPr="006E3142">
      <w:rPr>
        <w:rFonts w:ascii="Times New Roman" w:hAnsi="Times New Roman"/>
        <w:i/>
        <w:sz w:val="20"/>
      </w:rPr>
      <w:t>WYKONANIA I ODBIORU ROBÓT BUDOWLANYCH</w:t>
    </w:r>
    <w:r>
      <w:rPr>
        <w:rFonts w:ascii="Times New Roman" w:hAnsi="Times New Roman"/>
        <w:i/>
        <w:sz w:val="20"/>
      </w:rPr>
      <w:tab/>
      <w:t xml:space="preserve"> D.08.01.01</w:t>
    </w:r>
  </w:p>
  <w:p w:rsidR="003B2DFA" w:rsidRDefault="003B2D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91784FA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5D9E0C24"/>
    <w:lvl w:ilvl="0">
      <w:numFmt w:val="bullet"/>
      <w:lvlText w:val="*"/>
      <w:lvlJc w:val="left"/>
    </w:lvl>
  </w:abstractNum>
  <w:abstractNum w:abstractNumId="2" w15:restartNumberingAfterBreak="0">
    <w:nsid w:val="00893160"/>
    <w:multiLevelType w:val="hybridMultilevel"/>
    <w:tmpl w:val="BBFAD5B0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A3E885A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7476"/>
    <w:multiLevelType w:val="singleLevel"/>
    <w:tmpl w:val="A254E8CC"/>
    <w:lvl w:ilvl="0">
      <w:start w:val="1"/>
      <w:numFmt w:val="bullet"/>
      <w:pStyle w:val="tYTU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D010DF"/>
    <w:multiLevelType w:val="hybridMultilevel"/>
    <w:tmpl w:val="E68896C8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0F53193C"/>
    <w:multiLevelType w:val="hybridMultilevel"/>
    <w:tmpl w:val="952EA9AC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6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673C5"/>
    <w:multiLevelType w:val="multilevel"/>
    <w:tmpl w:val="1E701F5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635AA4"/>
    <w:multiLevelType w:val="singleLevel"/>
    <w:tmpl w:val="D65AEBAC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0"/>
        <w:u w:val="none"/>
      </w:rPr>
    </w:lvl>
  </w:abstractNum>
  <w:abstractNum w:abstractNumId="11" w15:restartNumberingAfterBreak="0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2" w15:restartNumberingAfterBreak="0">
    <w:nsid w:val="3F1379D4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13" w15:restartNumberingAfterBreak="0">
    <w:nsid w:val="43E72A41"/>
    <w:multiLevelType w:val="hybridMultilevel"/>
    <w:tmpl w:val="CE401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2502E"/>
    <w:multiLevelType w:val="hybridMultilevel"/>
    <w:tmpl w:val="97A2B57A"/>
    <w:lvl w:ilvl="0" w:tplc="057224B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4A3E6E3C"/>
    <w:multiLevelType w:val="singleLevel"/>
    <w:tmpl w:val="1D40677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 w15:restartNumberingAfterBreak="0">
    <w:nsid w:val="56356EAE"/>
    <w:multiLevelType w:val="hybridMultilevel"/>
    <w:tmpl w:val="93209FAC"/>
    <w:lvl w:ilvl="0" w:tplc="0415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8" w15:restartNumberingAfterBreak="0">
    <w:nsid w:val="5A454D90"/>
    <w:multiLevelType w:val="singleLevel"/>
    <w:tmpl w:val="5B703CC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5D555AC1"/>
    <w:multiLevelType w:val="hybridMultilevel"/>
    <w:tmpl w:val="D25CCE94"/>
    <w:lvl w:ilvl="0" w:tplc="784A43F0">
      <w:start w:val="7"/>
      <w:numFmt w:val="decimal"/>
      <w:lvlText w:val="%1..."/>
      <w:lvlJc w:val="left"/>
      <w:pPr>
        <w:tabs>
          <w:tab w:val="num" w:pos="1440"/>
        </w:tabs>
        <w:ind w:left="900" w:hanging="54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F21572"/>
    <w:multiLevelType w:val="hybridMultilevel"/>
    <w:tmpl w:val="337C80DE"/>
    <w:lvl w:ilvl="0" w:tplc="25965FB0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FE1AC52A">
      <w:start w:val="1"/>
      <w:numFmt w:val="lowerLetter"/>
      <w:lvlText w:val="%2)"/>
      <w:lvlJc w:val="left"/>
      <w:pPr>
        <w:tabs>
          <w:tab w:val="num" w:pos="2449"/>
        </w:tabs>
        <w:ind w:left="2449" w:hanging="377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68991415"/>
    <w:multiLevelType w:val="hybridMultilevel"/>
    <w:tmpl w:val="3E4E9F78"/>
    <w:lvl w:ilvl="0" w:tplc="A3E885A2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22" w15:restartNumberingAfterBreak="0">
    <w:nsid w:val="6B3D42FA"/>
    <w:multiLevelType w:val="singleLevel"/>
    <w:tmpl w:val="760E9A64"/>
    <w:lvl w:ilvl="0">
      <w:start w:val="1"/>
      <w:numFmt w:val="lowerLetter"/>
      <w:lvlText w:val="%1)"/>
      <w:legacy w:legacy="1" w:legacySpace="0" w:legacyIndent="284"/>
      <w:lvlJc w:val="left"/>
      <w:pPr>
        <w:ind w:left="284" w:hanging="284"/>
      </w:pPr>
    </w:lvl>
  </w:abstractNum>
  <w:abstractNum w:abstractNumId="23" w15:restartNumberingAfterBreak="0">
    <w:nsid w:val="6B753FBC"/>
    <w:multiLevelType w:val="hybridMultilevel"/>
    <w:tmpl w:val="68C01CB2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B835155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5" w15:restartNumberingAfterBreak="0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1162"/>
        </w:tabs>
        <w:ind w:left="1162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6" w15:restartNumberingAfterBreak="0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1136"/>
        </w:tabs>
        <w:ind w:left="113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8" w15:restartNumberingAfterBreak="0">
    <w:nsid w:val="7604555E"/>
    <w:multiLevelType w:val="hybridMultilevel"/>
    <w:tmpl w:val="A1049EE2"/>
    <w:lvl w:ilvl="0" w:tplc="057224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10510"/>
    <w:multiLevelType w:val="hybridMultilevel"/>
    <w:tmpl w:val="E61C5396"/>
    <w:lvl w:ilvl="0" w:tplc="A3E885A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30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1276"/>
        </w:tabs>
        <w:ind w:left="1276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9CE1EE5"/>
    <w:multiLevelType w:val="hybridMultilevel"/>
    <w:tmpl w:val="E79CCE20"/>
    <w:lvl w:ilvl="0" w:tplc="B30209D0">
      <w:start w:val="1"/>
      <w:numFmt w:val="bullet"/>
      <w:lvlText w:val="–"/>
      <w:lvlJc w:val="left"/>
      <w:pPr>
        <w:tabs>
          <w:tab w:val="num" w:pos="1560"/>
        </w:tabs>
        <w:ind w:left="1560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1133"/>
        </w:tabs>
        <w:ind w:left="113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03"/>
        </w:tabs>
        <w:ind w:left="24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3"/>
        </w:tabs>
        <w:ind w:left="31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3"/>
        </w:tabs>
        <w:ind w:left="38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3"/>
        </w:tabs>
        <w:ind w:left="45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3"/>
        </w:tabs>
        <w:ind w:left="52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3"/>
        </w:tabs>
        <w:ind w:left="60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3"/>
        </w:tabs>
        <w:ind w:left="67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3"/>
        </w:tabs>
        <w:ind w:left="74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5"/>
  </w:num>
  <w:num w:numId="6">
    <w:abstractNumId w:val="20"/>
  </w:num>
  <w:num w:numId="7">
    <w:abstractNumId w:val="4"/>
  </w:num>
  <w:num w:numId="8">
    <w:abstractNumId w:val="32"/>
  </w:num>
  <w:num w:numId="9">
    <w:abstractNumId w:val="25"/>
  </w:num>
  <w:num w:numId="10">
    <w:abstractNumId w:val="31"/>
  </w:num>
  <w:num w:numId="11">
    <w:abstractNumId w:val="10"/>
  </w:num>
  <w:num w:numId="12">
    <w:abstractNumId w:val="27"/>
  </w:num>
  <w:num w:numId="13">
    <w:abstractNumId w:val="30"/>
  </w:num>
  <w:num w:numId="14">
    <w:abstractNumId w:val="8"/>
  </w:num>
  <w:num w:numId="15">
    <w:abstractNumId w:val="6"/>
  </w:num>
  <w:num w:numId="16">
    <w:abstractNumId w:val="23"/>
  </w:num>
  <w:num w:numId="17">
    <w:abstractNumId w:val="29"/>
  </w:num>
  <w:num w:numId="18">
    <w:abstractNumId w:val="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2"/>
  </w:num>
  <w:num w:numId="29">
    <w:abstractNumId w:val="9"/>
  </w:num>
  <w:num w:numId="30">
    <w:abstractNumId w:val="26"/>
  </w:num>
  <w:num w:numId="31">
    <w:abstractNumId w:val="21"/>
  </w:num>
  <w:num w:numId="32">
    <w:abstractNumId w:val="17"/>
  </w:num>
  <w:num w:numId="33">
    <w:abstractNumId w:val="16"/>
  </w:num>
  <w:num w:numId="34">
    <w:abstractNumId w:val="12"/>
  </w:num>
  <w:num w:numId="35">
    <w:abstractNumId w:val="11"/>
  </w:num>
  <w:num w:numId="36">
    <w:abstractNumId w:val="18"/>
  </w:num>
  <w:num w:numId="37">
    <w:abstractNumId w:val="22"/>
  </w:num>
  <w:num w:numId="38">
    <w:abstractNumId w:val="7"/>
  </w:num>
  <w:num w:numId="39">
    <w:abstractNumId w:val="19"/>
  </w:num>
  <w:num w:numId="40">
    <w:abstractNumId w:val="28"/>
  </w:num>
  <w:num w:numId="41">
    <w:abstractNumId w:val="1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330"/>
    <w:rsid w:val="000113FB"/>
    <w:rsid w:val="000165B8"/>
    <w:rsid w:val="00032AEC"/>
    <w:rsid w:val="00042F1C"/>
    <w:rsid w:val="00047169"/>
    <w:rsid w:val="0005676A"/>
    <w:rsid w:val="00063B5C"/>
    <w:rsid w:val="00082ED1"/>
    <w:rsid w:val="000A041A"/>
    <w:rsid w:val="000A43C0"/>
    <w:rsid w:val="000B1D47"/>
    <w:rsid w:val="000C4116"/>
    <w:rsid w:val="000F4B97"/>
    <w:rsid w:val="001009F0"/>
    <w:rsid w:val="00106330"/>
    <w:rsid w:val="00115BD4"/>
    <w:rsid w:val="0013313E"/>
    <w:rsid w:val="00140603"/>
    <w:rsid w:val="001412B3"/>
    <w:rsid w:val="00165C32"/>
    <w:rsid w:val="00194686"/>
    <w:rsid w:val="001A77A8"/>
    <w:rsid w:val="001B779E"/>
    <w:rsid w:val="001B7DEA"/>
    <w:rsid w:val="001C0B57"/>
    <w:rsid w:val="001D0074"/>
    <w:rsid w:val="001E337F"/>
    <w:rsid w:val="001F2AD4"/>
    <w:rsid w:val="00212AC6"/>
    <w:rsid w:val="0023045B"/>
    <w:rsid w:val="002400B8"/>
    <w:rsid w:val="0024399B"/>
    <w:rsid w:val="0025329B"/>
    <w:rsid w:val="00280A1E"/>
    <w:rsid w:val="00281FB8"/>
    <w:rsid w:val="00287255"/>
    <w:rsid w:val="002965D1"/>
    <w:rsid w:val="002B6227"/>
    <w:rsid w:val="002C4441"/>
    <w:rsid w:val="002C77F3"/>
    <w:rsid w:val="002D1E2A"/>
    <w:rsid w:val="002D238D"/>
    <w:rsid w:val="002D3541"/>
    <w:rsid w:val="002D3EA2"/>
    <w:rsid w:val="002D4FD7"/>
    <w:rsid w:val="002E3DAC"/>
    <w:rsid w:val="002F132D"/>
    <w:rsid w:val="002F4728"/>
    <w:rsid w:val="002F60C9"/>
    <w:rsid w:val="002F62FD"/>
    <w:rsid w:val="003039E1"/>
    <w:rsid w:val="003059C4"/>
    <w:rsid w:val="0031282C"/>
    <w:rsid w:val="00314FAF"/>
    <w:rsid w:val="00321BF6"/>
    <w:rsid w:val="00336FD0"/>
    <w:rsid w:val="0034256E"/>
    <w:rsid w:val="00346342"/>
    <w:rsid w:val="00360249"/>
    <w:rsid w:val="00362091"/>
    <w:rsid w:val="003930E5"/>
    <w:rsid w:val="003971B2"/>
    <w:rsid w:val="003A4B44"/>
    <w:rsid w:val="003B2DF8"/>
    <w:rsid w:val="003B2DFA"/>
    <w:rsid w:val="003C7C40"/>
    <w:rsid w:val="003D37A5"/>
    <w:rsid w:val="003E4EB5"/>
    <w:rsid w:val="003E720E"/>
    <w:rsid w:val="00405F25"/>
    <w:rsid w:val="00406F53"/>
    <w:rsid w:val="00407F03"/>
    <w:rsid w:val="00426B0F"/>
    <w:rsid w:val="00427CEC"/>
    <w:rsid w:val="00432471"/>
    <w:rsid w:val="004357C1"/>
    <w:rsid w:val="00437462"/>
    <w:rsid w:val="00462C86"/>
    <w:rsid w:val="004758AD"/>
    <w:rsid w:val="00477F22"/>
    <w:rsid w:val="00481355"/>
    <w:rsid w:val="00484E03"/>
    <w:rsid w:val="004B0C25"/>
    <w:rsid w:val="004D2706"/>
    <w:rsid w:val="004F3755"/>
    <w:rsid w:val="004F591D"/>
    <w:rsid w:val="00523C60"/>
    <w:rsid w:val="005355B6"/>
    <w:rsid w:val="00557D69"/>
    <w:rsid w:val="00577B20"/>
    <w:rsid w:val="00587F0D"/>
    <w:rsid w:val="0059301D"/>
    <w:rsid w:val="005B2F96"/>
    <w:rsid w:val="005B3675"/>
    <w:rsid w:val="005D4830"/>
    <w:rsid w:val="005F113C"/>
    <w:rsid w:val="0060177E"/>
    <w:rsid w:val="006262BE"/>
    <w:rsid w:val="00630080"/>
    <w:rsid w:val="00634436"/>
    <w:rsid w:val="00650550"/>
    <w:rsid w:val="00661EA0"/>
    <w:rsid w:val="00673C83"/>
    <w:rsid w:val="00675653"/>
    <w:rsid w:val="00693A9E"/>
    <w:rsid w:val="00694498"/>
    <w:rsid w:val="006A6F48"/>
    <w:rsid w:val="006D20B6"/>
    <w:rsid w:val="006D4FBC"/>
    <w:rsid w:val="006E52B0"/>
    <w:rsid w:val="00703F1E"/>
    <w:rsid w:val="00711C7C"/>
    <w:rsid w:val="00720D84"/>
    <w:rsid w:val="007318F7"/>
    <w:rsid w:val="0073687B"/>
    <w:rsid w:val="0074376E"/>
    <w:rsid w:val="007449FC"/>
    <w:rsid w:val="00764D20"/>
    <w:rsid w:val="00765A28"/>
    <w:rsid w:val="00771EE7"/>
    <w:rsid w:val="0079238C"/>
    <w:rsid w:val="007A421E"/>
    <w:rsid w:val="007B1BD1"/>
    <w:rsid w:val="007B36BF"/>
    <w:rsid w:val="007B624E"/>
    <w:rsid w:val="007B67C0"/>
    <w:rsid w:val="007C3648"/>
    <w:rsid w:val="007C7741"/>
    <w:rsid w:val="007D633F"/>
    <w:rsid w:val="007E75B4"/>
    <w:rsid w:val="008049CF"/>
    <w:rsid w:val="00815FC2"/>
    <w:rsid w:val="008520E7"/>
    <w:rsid w:val="00867BE9"/>
    <w:rsid w:val="00876E55"/>
    <w:rsid w:val="008813A1"/>
    <w:rsid w:val="00892866"/>
    <w:rsid w:val="0089678E"/>
    <w:rsid w:val="008B010B"/>
    <w:rsid w:val="008B0DC4"/>
    <w:rsid w:val="008C68C0"/>
    <w:rsid w:val="008D01BC"/>
    <w:rsid w:val="008D1E89"/>
    <w:rsid w:val="008D61C7"/>
    <w:rsid w:val="008F4084"/>
    <w:rsid w:val="008F6342"/>
    <w:rsid w:val="008F6AEA"/>
    <w:rsid w:val="008F6B0F"/>
    <w:rsid w:val="008F7A95"/>
    <w:rsid w:val="0093132F"/>
    <w:rsid w:val="00931516"/>
    <w:rsid w:val="00945FB8"/>
    <w:rsid w:val="00951690"/>
    <w:rsid w:val="009526FD"/>
    <w:rsid w:val="00987D3C"/>
    <w:rsid w:val="009916A4"/>
    <w:rsid w:val="0099560F"/>
    <w:rsid w:val="009A0289"/>
    <w:rsid w:val="009A36C3"/>
    <w:rsid w:val="009A5380"/>
    <w:rsid w:val="009A7522"/>
    <w:rsid w:val="009B1087"/>
    <w:rsid w:val="009B3768"/>
    <w:rsid w:val="009B3D9C"/>
    <w:rsid w:val="009C79E0"/>
    <w:rsid w:val="009F0869"/>
    <w:rsid w:val="009F3C58"/>
    <w:rsid w:val="00A06F76"/>
    <w:rsid w:val="00A07736"/>
    <w:rsid w:val="00A32117"/>
    <w:rsid w:val="00A33386"/>
    <w:rsid w:val="00A455E0"/>
    <w:rsid w:val="00A458F2"/>
    <w:rsid w:val="00A65854"/>
    <w:rsid w:val="00A70B8E"/>
    <w:rsid w:val="00A7115B"/>
    <w:rsid w:val="00A814E5"/>
    <w:rsid w:val="00A94C8D"/>
    <w:rsid w:val="00A968CC"/>
    <w:rsid w:val="00AA7397"/>
    <w:rsid w:val="00AB56BB"/>
    <w:rsid w:val="00AD16CA"/>
    <w:rsid w:val="00AE347C"/>
    <w:rsid w:val="00AF76B0"/>
    <w:rsid w:val="00B13D62"/>
    <w:rsid w:val="00B33A15"/>
    <w:rsid w:val="00B34A23"/>
    <w:rsid w:val="00B34A29"/>
    <w:rsid w:val="00B50579"/>
    <w:rsid w:val="00B55E88"/>
    <w:rsid w:val="00B5713C"/>
    <w:rsid w:val="00B6347A"/>
    <w:rsid w:val="00B63770"/>
    <w:rsid w:val="00B871F0"/>
    <w:rsid w:val="00B92A05"/>
    <w:rsid w:val="00B937BE"/>
    <w:rsid w:val="00BC258B"/>
    <w:rsid w:val="00BE35C2"/>
    <w:rsid w:val="00BE572D"/>
    <w:rsid w:val="00BF1D9E"/>
    <w:rsid w:val="00BF61F2"/>
    <w:rsid w:val="00BF6F96"/>
    <w:rsid w:val="00C00C85"/>
    <w:rsid w:val="00C23DE3"/>
    <w:rsid w:val="00C23EC8"/>
    <w:rsid w:val="00C25664"/>
    <w:rsid w:val="00C36D93"/>
    <w:rsid w:val="00C40E51"/>
    <w:rsid w:val="00C50701"/>
    <w:rsid w:val="00C53838"/>
    <w:rsid w:val="00C5583E"/>
    <w:rsid w:val="00C55C49"/>
    <w:rsid w:val="00C609C2"/>
    <w:rsid w:val="00C666D3"/>
    <w:rsid w:val="00C83381"/>
    <w:rsid w:val="00C85D18"/>
    <w:rsid w:val="00C97D7F"/>
    <w:rsid w:val="00CA45D0"/>
    <w:rsid w:val="00CB6E5C"/>
    <w:rsid w:val="00CD09AD"/>
    <w:rsid w:val="00CF50F9"/>
    <w:rsid w:val="00CF524C"/>
    <w:rsid w:val="00D15F64"/>
    <w:rsid w:val="00D17162"/>
    <w:rsid w:val="00D3077F"/>
    <w:rsid w:val="00D3671A"/>
    <w:rsid w:val="00D37359"/>
    <w:rsid w:val="00D46735"/>
    <w:rsid w:val="00D57EB5"/>
    <w:rsid w:val="00D62B74"/>
    <w:rsid w:val="00D65D56"/>
    <w:rsid w:val="00D719A7"/>
    <w:rsid w:val="00D72960"/>
    <w:rsid w:val="00D8738E"/>
    <w:rsid w:val="00D92DF1"/>
    <w:rsid w:val="00DA4F64"/>
    <w:rsid w:val="00DA53ED"/>
    <w:rsid w:val="00DA6F71"/>
    <w:rsid w:val="00DB107B"/>
    <w:rsid w:val="00DB7369"/>
    <w:rsid w:val="00DC5FBB"/>
    <w:rsid w:val="00DD0A15"/>
    <w:rsid w:val="00DD20E9"/>
    <w:rsid w:val="00DD4649"/>
    <w:rsid w:val="00DF095A"/>
    <w:rsid w:val="00DF557E"/>
    <w:rsid w:val="00E110B3"/>
    <w:rsid w:val="00E63541"/>
    <w:rsid w:val="00E67326"/>
    <w:rsid w:val="00EA12B4"/>
    <w:rsid w:val="00EB2E16"/>
    <w:rsid w:val="00EE0345"/>
    <w:rsid w:val="00EE1B1F"/>
    <w:rsid w:val="00F070F9"/>
    <w:rsid w:val="00F15DF5"/>
    <w:rsid w:val="00F15E58"/>
    <w:rsid w:val="00F20A7F"/>
    <w:rsid w:val="00F25AC2"/>
    <w:rsid w:val="00F272C8"/>
    <w:rsid w:val="00F32713"/>
    <w:rsid w:val="00F33958"/>
    <w:rsid w:val="00F34278"/>
    <w:rsid w:val="00F36B93"/>
    <w:rsid w:val="00F43397"/>
    <w:rsid w:val="00F62ABC"/>
    <w:rsid w:val="00F73368"/>
    <w:rsid w:val="00F75F4B"/>
    <w:rsid w:val="00F810D6"/>
    <w:rsid w:val="00F918D6"/>
    <w:rsid w:val="00F96044"/>
    <w:rsid w:val="00FA20CC"/>
    <w:rsid w:val="00FB0CB6"/>
    <w:rsid w:val="00FB0E25"/>
    <w:rsid w:val="00FB70EC"/>
    <w:rsid w:val="00FB7D23"/>
    <w:rsid w:val="00FD7134"/>
    <w:rsid w:val="00FD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2945"/>
    <o:shapelayout v:ext="edit">
      <o:idmap v:ext="edit" data="1"/>
    </o:shapelayout>
  </w:shapeDefaults>
  <w:decimalSymbol w:val=","/>
  <w:listSeparator w:val=";"/>
  <w15:docId w15:val="{C2CFE34B-7447-408B-92AA-5353050C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107B"/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DB107B"/>
    <w:pPr>
      <w:keepNext/>
      <w:numPr>
        <w:numId w:val="4"/>
      </w:numPr>
      <w:spacing w:before="360" w:after="6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DB107B"/>
    <w:pPr>
      <w:keepNext/>
      <w:numPr>
        <w:ilvl w:val="1"/>
        <w:numId w:val="4"/>
      </w:numPr>
      <w:spacing w:before="240" w:after="12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DB107B"/>
    <w:pPr>
      <w:keepNext/>
      <w:numPr>
        <w:ilvl w:val="2"/>
        <w:numId w:val="4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qFormat/>
    <w:rsid w:val="00DB107B"/>
    <w:pPr>
      <w:numPr>
        <w:ilvl w:val="3"/>
        <w:numId w:val="4"/>
      </w:numPr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qFormat/>
    <w:rsid w:val="00DB107B"/>
    <w:pPr>
      <w:numPr>
        <w:ilvl w:val="4"/>
        <w:numId w:val="4"/>
      </w:numPr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DB107B"/>
    <w:pPr>
      <w:numPr>
        <w:ilvl w:val="5"/>
        <w:numId w:val="4"/>
      </w:numPr>
      <w:outlineLvl w:val="5"/>
    </w:pPr>
    <w:rPr>
      <w:u w:val="single"/>
    </w:rPr>
  </w:style>
  <w:style w:type="paragraph" w:styleId="Nagwek7">
    <w:name w:val="heading 7"/>
    <w:basedOn w:val="Normalny"/>
    <w:next w:val="Normalny"/>
    <w:qFormat/>
    <w:rsid w:val="00DB107B"/>
    <w:pPr>
      <w:numPr>
        <w:ilvl w:val="6"/>
        <w:numId w:val="4"/>
      </w:numPr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DB107B"/>
    <w:pPr>
      <w:numPr>
        <w:ilvl w:val="7"/>
        <w:numId w:val="4"/>
      </w:numPr>
      <w:outlineLvl w:val="7"/>
    </w:pPr>
    <w:rPr>
      <w:i/>
    </w:rPr>
  </w:style>
  <w:style w:type="paragraph" w:styleId="Nagwek9">
    <w:name w:val="heading 9"/>
    <w:basedOn w:val="Normalny"/>
    <w:next w:val="Normalny"/>
    <w:qFormat/>
    <w:rsid w:val="00DB107B"/>
    <w:pPr>
      <w:numPr>
        <w:ilvl w:val="8"/>
        <w:numId w:val="4"/>
      </w:numPr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B107B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DB107B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DB107B"/>
    <w:rPr>
      <w:position w:val="6"/>
      <w:sz w:val="16"/>
    </w:rPr>
  </w:style>
  <w:style w:type="paragraph" w:styleId="Tekstprzypisudolnego">
    <w:name w:val="footnote text"/>
    <w:basedOn w:val="Normalny"/>
    <w:semiHidden/>
    <w:rsid w:val="00DB107B"/>
  </w:style>
  <w:style w:type="paragraph" w:styleId="Tytu">
    <w:name w:val="Title"/>
    <w:aliases w:val="nagłówek 1,TYTUŁ"/>
    <w:basedOn w:val="Normalny"/>
    <w:qFormat/>
    <w:rsid w:val="00DB107B"/>
    <w:pPr>
      <w:spacing w:before="60" w:after="60"/>
    </w:pPr>
    <w:rPr>
      <w:b/>
      <w:caps/>
      <w:kern w:val="28"/>
      <w:sz w:val="28"/>
    </w:rPr>
  </w:style>
  <w:style w:type="character" w:styleId="Numerstrony">
    <w:name w:val="page number"/>
    <w:basedOn w:val="Domylnaczcionkaakapitu"/>
    <w:rsid w:val="00DB107B"/>
  </w:style>
  <w:style w:type="paragraph" w:styleId="Tekstpodstawowywcity">
    <w:name w:val="Body Text Indent"/>
    <w:basedOn w:val="Normalny"/>
    <w:rsid w:val="00DB107B"/>
    <w:pPr>
      <w:ind w:firstLine="284"/>
    </w:pPr>
  </w:style>
  <w:style w:type="paragraph" w:customStyle="1" w:styleId="tYTU2">
    <w:name w:val="tYTUŁ 2"/>
    <w:basedOn w:val="Normalny"/>
    <w:rsid w:val="00DB107B"/>
    <w:pPr>
      <w:numPr>
        <w:numId w:val="1"/>
      </w:numPr>
    </w:pPr>
  </w:style>
  <w:style w:type="paragraph" w:styleId="Tekstpodstawowy">
    <w:name w:val="Body Text"/>
    <w:basedOn w:val="Normalny"/>
    <w:rsid w:val="00DB107B"/>
    <w:pPr>
      <w:jc w:val="both"/>
    </w:pPr>
  </w:style>
  <w:style w:type="paragraph" w:styleId="Tekstpodstawowywcity2">
    <w:name w:val="Body Text Indent 2"/>
    <w:basedOn w:val="Normalny"/>
    <w:rsid w:val="00DB107B"/>
    <w:pPr>
      <w:spacing w:before="120"/>
      <w:ind w:left="851" w:hanging="142"/>
      <w:jc w:val="both"/>
    </w:pPr>
  </w:style>
  <w:style w:type="paragraph" w:styleId="Zwykytekst">
    <w:name w:val="Plain Text"/>
    <w:basedOn w:val="Normalny"/>
    <w:rsid w:val="00DB107B"/>
    <w:rPr>
      <w:rFonts w:ascii="Courier New" w:hAnsi="Courier New" w:cs="Courier New"/>
      <w:sz w:val="20"/>
    </w:rPr>
  </w:style>
  <w:style w:type="paragraph" w:styleId="Tekstpodstawowy2">
    <w:name w:val="Body Text 2"/>
    <w:basedOn w:val="Normalny"/>
    <w:rsid w:val="00DB107B"/>
    <w:pPr>
      <w:jc w:val="both"/>
    </w:pPr>
    <w:rPr>
      <w:rFonts w:ascii="Times New Roman" w:hAnsi="Times New Roman"/>
      <w:sz w:val="24"/>
    </w:rPr>
  </w:style>
  <w:style w:type="paragraph" w:customStyle="1" w:styleId="Zwykytekst1">
    <w:name w:val="Zwykły tekst1"/>
    <w:basedOn w:val="Normalny"/>
    <w:rsid w:val="00DB107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3">
    <w:name w:val="Body Text 3"/>
    <w:basedOn w:val="Normalny"/>
    <w:rsid w:val="00DB107B"/>
    <w:pPr>
      <w:spacing w:line="360" w:lineRule="auto"/>
      <w:jc w:val="both"/>
    </w:pPr>
    <w:rPr>
      <w:sz w:val="24"/>
      <w:u w:val="single"/>
    </w:rPr>
  </w:style>
  <w:style w:type="paragraph" w:styleId="Spistreci9">
    <w:name w:val="toc 9"/>
    <w:basedOn w:val="Normalny"/>
    <w:next w:val="Normalny"/>
    <w:semiHidden/>
    <w:rsid w:val="00A7115B"/>
    <w:pPr>
      <w:tabs>
        <w:tab w:val="right" w:leader="dot" w:pos="7371"/>
      </w:tabs>
      <w:overflowPunct w:val="0"/>
      <w:autoSpaceDE w:val="0"/>
      <w:autoSpaceDN w:val="0"/>
      <w:adjustRightInd w:val="0"/>
      <w:ind w:left="1600"/>
      <w:textAlignment w:val="baseline"/>
    </w:pPr>
    <w:rPr>
      <w:rFonts w:ascii="Times New Roman" w:hAnsi="Times New Roman"/>
      <w:sz w:val="18"/>
    </w:rPr>
  </w:style>
  <w:style w:type="paragraph" w:styleId="Tekstdymka">
    <w:name w:val="Balloon Text"/>
    <w:basedOn w:val="Normalny"/>
    <w:semiHidden/>
    <w:rsid w:val="00B33A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400B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D65D56"/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9F0869"/>
    <w:pPr>
      <w:ind w:left="720"/>
      <w:contextualSpacing/>
    </w:pPr>
  </w:style>
  <w:style w:type="paragraph" w:customStyle="1" w:styleId="Default">
    <w:name w:val="Default"/>
    <w:rsid w:val="007318F7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SPECYFIKACJA%20%20TECHNICZ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C9A19-7848-4E31-953F-20266A79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SPECYFIKACJA  TECHNICZNA.dot</Template>
  <TotalTime>98</TotalTime>
  <Pages>10</Pages>
  <Words>1816</Words>
  <Characters>12459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14247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Zenon Stachowski</dc:creator>
  <cp:keywords/>
  <dc:description/>
  <cp:lastModifiedBy>biuro@espeja.pl</cp:lastModifiedBy>
  <cp:revision>7</cp:revision>
  <cp:lastPrinted>2018-12-03T09:46:00Z</cp:lastPrinted>
  <dcterms:created xsi:type="dcterms:W3CDTF">2018-08-22T06:28:00Z</dcterms:created>
  <dcterms:modified xsi:type="dcterms:W3CDTF">2018-12-03T09:46:00Z</dcterms:modified>
</cp:coreProperties>
</file>